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85" w:rsidRDefault="009B4A85">
      <w:pPr>
        <w:jc w:val="center"/>
        <w:rPr>
          <w:b/>
          <w:sz w:val="32"/>
          <w:szCs w:val="32"/>
        </w:rPr>
      </w:pPr>
      <w:r>
        <w:rPr>
          <w:rFonts w:hint="eastAsia"/>
          <w:b/>
          <w:sz w:val="32"/>
          <w:szCs w:val="32"/>
        </w:rPr>
        <w:t>基于学生发展核心素养的高中政治课堂革新探索</w:t>
      </w:r>
    </w:p>
    <w:p w:rsidR="009B4A85" w:rsidRPr="006605EA" w:rsidRDefault="009B4A85">
      <w:pPr>
        <w:jc w:val="center"/>
        <w:rPr>
          <w:bCs/>
          <w:sz w:val="28"/>
          <w:szCs w:val="28"/>
        </w:rPr>
      </w:pPr>
      <w:r>
        <w:rPr>
          <w:bCs/>
          <w:sz w:val="28"/>
          <w:szCs w:val="28"/>
        </w:rPr>
        <w:t xml:space="preserve">                    </w:t>
      </w:r>
      <w:r w:rsidRPr="006605EA">
        <w:rPr>
          <w:rFonts w:hint="eastAsia"/>
          <w:bCs/>
          <w:sz w:val="28"/>
          <w:szCs w:val="28"/>
        </w:rPr>
        <w:t>南安国光中学：李志强</w:t>
      </w:r>
    </w:p>
    <w:p w:rsidR="009B4A85" w:rsidRDefault="009B4A85">
      <w:pPr>
        <w:rPr>
          <w:rFonts w:ascii="宋体" w:cs="宋体"/>
          <w:szCs w:val="21"/>
        </w:rPr>
      </w:pPr>
      <w:r>
        <w:rPr>
          <w:rFonts w:ascii="宋体" w:hAnsi="宋体" w:cs="宋体" w:hint="eastAsia"/>
          <w:b/>
          <w:bCs/>
          <w:szCs w:val="21"/>
        </w:rPr>
        <w:t>摘要：</w:t>
      </w:r>
      <w:r>
        <w:rPr>
          <w:rFonts w:ascii="宋体" w:hAnsi="宋体" w:cs="宋体" w:hint="eastAsia"/>
          <w:bCs/>
          <w:szCs w:val="21"/>
        </w:rPr>
        <w:t>高中政治教学是以培养学生学科的核心素养为目的，以注重促进学生的全面发展以及综合能力的提升为导向。</w:t>
      </w:r>
      <w:r>
        <w:rPr>
          <w:rFonts w:ascii="宋体" w:hAnsi="宋体" w:cs="宋体" w:hint="eastAsia"/>
          <w:szCs w:val="21"/>
        </w:rPr>
        <w:t>所谓的核心素养是指学生通过实践活动与课程的学习，从而养成基本技能、基本品质及其基本知识的综合。但如今“核心素养教学”在高中政治课程的运用过程中仍存在着诸多问题，这些问题严重的影响了学校的教学质量与教学水平。本文通过对“核心素养教学”在高中政治课堂的运用过程中存在的问题进行了分析与探讨，</w:t>
      </w:r>
      <w:r>
        <w:rPr>
          <w:rFonts w:ascii="Times New Roman" w:hAnsi="Times New Roman" w:hint="eastAsia"/>
          <w:szCs w:val="21"/>
        </w:rPr>
        <w:t>并</w:t>
      </w:r>
      <w:r>
        <w:rPr>
          <w:rFonts w:hint="eastAsia"/>
          <w:szCs w:val="21"/>
        </w:rPr>
        <w:t>提出了一些建议和相应的对策，希望能</w:t>
      </w:r>
      <w:r>
        <w:rPr>
          <w:rFonts w:ascii="宋体" w:hAnsi="宋体" w:cs="宋体" w:hint="eastAsia"/>
          <w:szCs w:val="21"/>
        </w:rPr>
        <w:t>以此来更好的促进我国教育事业的发展。</w:t>
      </w:r>
    </w:p>
    <w:p w:rsidR="009B4A85" w:rsidRDefault="009B4A85">
      <w:pPr>
        <w:rPr>
          <w:szCs w:val="21"/>
        </w:rPr>
      </w:pPr>
      <w:r>
        <w:rPr>
          <w:rFonts w:ascii="宋体" w:hAnsi="宋体" w:cs="宋体" w:hint="eastAsia"/>
          <w:b/>
          <w:bCs/>
          <w:szCs w:val="21"/>
        </w:rPr>
        <w:t>关键词：</w:t>
      </w:r>
      <w:r>
        <w:rPr>
          <w:rFonts w:hint="eastAsia"/>
          <w:szCs w:val="21"/>
        </w:rPr>
        <w:t>高中政治</w:t>
      </w:r>
      <w:r>
        <w:rPr>
          <w:rFonts w:ascii="宋体" w:hAnsi="宋体" w:cs="宋体" w:hint="eastAsia"/>
          <w:szCs w:val="21"/>
        </w:rPr>
        <w:t>、核心素养</w:t>
      </w:r>
      <w:r>
        <w:rPr>
          <w:rFonts w:hint="eastAsia"/>
          <w:szCs w:val="21"/>
        </w:rPr>
        <w:t>、现状、对策</w:t>
      </w:r>
    </w:p>
    <w:p w:rsidR="009B4A85" w:rsidRDefault="009B4A85">
      <w:pPr>
        <w:rPr>
          <w:szCs w:val="21"/>
        </w:rPr>
      </w:pPr>
      <w:r>
        <w:rPr>
          <w:rFonts w:ascii="宋体" w:hAnsi="宋体" w:cs="宋体" w:hint="eastAsia"/>
          <w:b/>
          <w:bCs/>
          <w:szCs w:val="21"/>
        </w:rPr>
        <w:t>引言：</w:t>
      </w:r>
      <w:r>
        <w:rPr>
          <w:rFonts w:hint="eastAsia"/>
          <w:szCs w:val="21"/>
        </w:rPr>
        <w:t>现代化的教育要求学校培养出具有创新能力与发展能力的人才，高中政治这门学科在教学的过程中所涉及的内容非常广泛，渗透着道德、礼仪、文化的本质，它不仅有助于学生树立健康、乐观、积极的生活态度，而且对于培养学生的创新能力与创新思维都有着非常重要的意义。</w:t>
      </w:r>
      <w:r>
        <w:rPr>
          <w:rFonts w:ascii="宋体" w:hAnsi="宋体" w:cs="宋体" w:hint="eastAsia"/>
          <w:szCs w:val="21"/>
        </w:rPr>
        <w:t>核心素养的教育观念遵循的是以学生为发展素养的核心价值追求，要求学生们要对于知识、技能以及健康等方面都有良好的表现，以此能够在社会中得到发展的必备品质与关键的能力。如若将核心素养的理念运用到高中政治的课堂教学中，那么不仅可以培养出学生正确的价值观念与完美的情感态度，还可以促进高中生的综合性发展。</w:t>
      </w:r>
      <w:r>
        <w:rPr>
          <w:szCs w:val="21"/>
        </w:rPr>
        <w:t xml:space="preserve"> </w:t>
      </w:r>
    </w:p>
    <w:p w:rsidR="009B4A85" w:rsidRDefault="009B4A85">
      <w:pPr>
        <w:rPr>
          <w:rFonts w:ascii="宋体" w:cs="宋体"/>
          <w:b/>
          <w:bCs/>
          <w:szCs w:val="21"/>
        </w:rPr>
      </w:pPr>
      <w:r>
        <w:rPr>
          <w:rFonts w:ascii="宋体" w:hAnsi="宋体" w:cs="宋体"/>
          <w:b/>
          <w:bCs/>
          <w:szCs w:val="21"/>
        </w:rPr>
        <w:t>1.</w:t>
      </w:r>
      <w:r>
        <w:rPr>
          <w:rFonts w:ascii="宋体" w:hAnsi="宋体" w:cs="宋体" w:hint="eastAsia"/>
          <w:b/>
          <w:bCs/>
          <w:szCs w:val="21"/>
        </w:rPr>
        <w:t>关于目前</w:t>
      </w:r>
      <w:r>
        <w:rPr>
          <w:rFonts w:hint="eastAsia"/>
          <w:b/>
          <w:szCs w:val="21"/>
        </w:rPr>
        <w:t>高中政治课</w:t>
      </w:r>
      <w:r>
        <w:rPr>
          <w:rFonts w:ascii="宋体" w:hAnsi="宋体" w:cs="宋体" w:hint="eastAsia"/>
          <w:b/>
          <w:bCs/>
          <w:szCs w:val="21"/>
        </w:rPr>
        <w:t>的教学现状</w:t>
      </w:r>
    </w:p>
    <w:p w:rsidR="009B4A85" w:rsidRDefault="009B4A85">
      <w:pPr>
        <w:ind w:firstLineChars="200" w:firstLine="420"/>
        <w:jc w:val="left"/>
        <w:rPr>
          <w:rFonts w:ascii="宋体" w:cs="宋体"/>
          <w:szCs w:val="21"/>
        </w:rPr>
      </w:pPr>
      <w:r>
        <w:rPr>
          <w:rFonts w:ascii="宋体" w:hAnsi="宋体" w:cs="宋体" w:hint="eastAsia"/>
          <w:szCs w:val="21"/>
        </w:rPr>
        <w:t>一、教学模式过于形式化和传统化，许多教师受过去政治教学模式的影响，教学思想仍然比较陈腐，还停留在以满堂灌的方式进行教学。二、教学方法缺乏创新性，许多学校在教学中采用的教学方法还是比较单一、枯燥，特别容易将学生置于非学习的主体地位，忽略了学生学习的创造性与主动性，从而难以发展学生对于核心素养的要求，更加难以实现教学改革的目的。三、教学评价体系过于封闭、单一，导致了教师对于班级的管理缺乏深刻的研究与思考。另外，部分教师对于新课改的内容认识不到位，仅仅局限于形式，不能将核心素养的培养方案完全融入到高中的政治课程中去，这严重的影响了高中生的全面发展，并且严重的影响了学校的教学质量与教学效果。</w:t>
      </w:r>
    </w:p>
    <w:p w:rsidR="009B4A85" w:rsidRDefault="009B4A85">
      <w:pPr>
        <w:rPr>
          <w:rFonts w:ascii="宋体" w:cs="宋体"/>
          <w:b/>
          <w:bCs/>
          <w:szCs w:val="21"/>
        </w:rPr>
      </w:pPr>
      <w:r>
        <w:rPr>
          <w:rFonts w:ascii="宋体" w:hAnsi="宋体" w:cs="宋体"/>
          <w:b/>
          <w:bCs/>
          <w:szCs w:val="21"/>
        </w:rPr>
        <w:t>2.</w:t>
      </w:r>
      <w:r>
        <w:rPr>
          <w:rFonts w:ascii="宋体" w:hAnsi="宋体" w:cs="宋体" w:hint="eastAsia"/>
          <w:b/>
          <w:bCs/>
          <w:szCs w:val="21"/>
        </w:rPr>
        <w:t>如何将核心素养的理念完全地渗透到高中政治课程中呢</w:t>
      </w:r>
    </w:p>
    <w:p w:rsidR="009B4A85" w:rsidRDefault="009B4A85">
      <w:pPr>
        <w:rPr>
          <w:rFonts w:ascii="宋体" w:cs="宋体"/>
          <w:b/>
          <w:bCs/>
          <w:szCs w:val="21"/>
        </w:rPr>
      </w:pPr>
      <w:r>
        <w:rPr>
          <w:rFonts w:ascii="宋体" w:hAnsi="宋体" w:cs="宋体"/>
          <w:b/>
          <w:bCs/>
          <w:szCs w:val="21"/>
        </w:rPr>
        <w:t>2.1</w:t>
      </w:r>
      <w:r>
        <w:rPr>
          <w:rFonts w:ascii="宋体" w:hAnsi="宋体" w:cs="宋体" w:hint="eastAsia"/>
          <w:b/>
          <w:bCs/>
          <w:szCs w:val="21"/>
        </w:rPr>
        <w:t>转变传统的教学模式，确定学生的主体地位</w:t>
      </w:r>
    </w:p>
    <w:p w:rsidR="009B4A85" w:rsidRDefault="009B4A85">
      <w:pPr>
        <w:ind w:firstLineChars="200" w:firstLine="420"/>
        <w:jc w:val="left"/>
        <w:rPr>
          <w:rFonts w:ascii="宋体" w:cs="宋体"/>
          <w:szCs w:val="21"/>
        </w:rPr>
      </w:pPr>
      <w:r>
        <w:rPr>
          <w:rFonts w:ascii="宋体" w:hAnsi="宋体" w:cs="宋体" w:hint="eastAsia"/>
          <w:szCs w:val="21"/>
        </w:rPr>
        <w:t>在新课改的实施下，要求教师要以学生为主体进行教学，并且要重视对学生的个性化培养，通过不断的实践活动，学会改变传统的教学模式，创新出新的教学方案，进而实行多元化教学。为了让核心素养的理念能够完全的融入到高中的政治课程中，首先是要改变传统的教学模式，提高教师对于政治课的认识，让教师意识到政治课是帮助学生正确认识客观世界，揭露社会发展规律的一门学科。那么如何转变传统的教学模式呢，可创设情景式教学、体验式教学等，如；在讲述《思想政治</w:t>
      </w:r>
      <w:r>
        <w:rPr>
          <w:rFonts w:ascii="宋体" w:cs="宋体"/>
          <w:szCs w:val="21"/>
        </w:rPr>
        <w:t>-</w:t>
      </w:r>
      <w:r>
        <w:rPr>
          <w:rFonts w:ascii="宋体" w:hAnsi="宋体" w:cs="宋体" w:hint="eastAsia"/>
          <w:szCs w:val="21"/>
        </w:rPr>
        <w:t>生活与哲学》中的唯物主义论与唯心主义论的区别时，教师可以做一些具有模拟性的课件，可播放一些适合的情景音乐及文化纪录片等，来吸引学生的注意力，从而让学生感受到政治的魅力所在，进而激发他们学习政治理论课的兴趣。其次，教师还要学会重视学生的主体地位，现在的中学生大多都有自己的个性与特长，那么这就要求教师要学会尊重学生的主体地位，从学生个人的发展考虑出发，偶尔选择一些个性化的教学内容，来真正的了解到他们内心的真实想法，并要学会营造出良好教育氛围，以此促进教师与学生彼此间的感情。</w:t>
      </w:r>
    </w:p>
    <w:p w:rsidR="009B4A85" w:rsidRDefault="009B4A85">
      <w:pPr>
        <w:jc w:val="left"/>
        <w:rPr>
          <w:rFonts w:ascii="宋体" w:cs="宋体"/>
          <w:b/>
          <w:bCs/>
          <w:szCs w:val="21"/>
        </w:rPr>
      </w:pPr>
      <w:r>
        <w:rPr>
          <w:rFonts w:ascii="宋体" w:hAnsi="宋体" w:cs="宋体"/>
          <w:b/>
          <w:bCs/>
          <w:szCs w:val="21"/>
        </w:rPr>
        <w:t>2.2</w:t>
      </w:r>
      <w:r>
        <w:rPr>
          <w:rFonts w:ascii="宋体" w:hAnsi="宋体" w:cs="宋体" w:hint="eastAsia"/>
          <w:b/>
          <w:bCs/>
          <w:szCs w:val="21"/>
        </w:rPr>
        <w:t>注重生活实践，拓展核心素养的途径</w:t>
      </w:r>
    </w:p>
    <w:p w:rsidR="009B4A85" w:rsidRDefault="009B4A85">
      <w:pPr>
        <w:ind w:firstLineChars="200" w:firstLine="420"/>
        <w:jc w:val="left"/>
        <w:rPr>
          <w:rFonts w:ascii="宋体" w:cs="宋体"/>
          <w:szCs w:val="21"/>
        </w:rPr>
      </w:pPr>
      <w:r>
        <w:rPr>
          <w:rFonts w:ascii="宋体" w:hAnsi="宋体" w:cs="宋体" w:hint="eastAsia"/>
          <w:color w:val="000000"/>
          <w:szCs w:val="21"/>
        </w:rPr>
        <w:t>纸上得来终觉浅，绝知此事要躬行，在教学活动中我们不难发现，高中政治课的重点不仅仅只局限于课本知识上，最重要的是综合知识在社会实践活动中的应用，而实践就是教学的目的之所在。政治理论课具有很强的实践性，这就要求教师在教学的过程中，要把握住理论与实践的联系，促进学生对于政治原理概念的运用和理解，注重引导学生主动的融入到社会中去，感受社会道德法律规范的力量，以此来培养学生积极参与、乐于动手以及勤于思考的习惯与意识，从而形成客观理性的价值体系。另外，通过社会实践活动，不仅可以增进学生对政治课程内容的理解，还可以培养学生的逻辑思维能力及整体性思维性，进而还可以树立高中生正确的人生观、价值观以及世界观。</w:t>
      </w:r>
    </w:p>
    <w:p w:rsidR="009B4A85" w:rsidRDefault="009B4A85">
      <w:pPr>
        <w:rPr>
          <w:rFonts w:ascii="宋体" w:cs="宋体"/>
          <w:b/>
          <w:bCs/>
          <w:szCs w:val="21"/>
        </w:rPr>
      </w:pPr>
      <w:r>
        <w:rPr>
          <w:rFonts w:ascii="宋体" w:hAnsi="宋体" w:cs="宋体"/>
          <w:b/>
          <w:bCs/>
          <w:szCs w:val="21"/>
        </w:rPr>
        <w:t>2.3</w:t>
      </w:r>
      <w:r>
        <w:rPr>
          <w:rFonts w:ascii="宋体" w:hAnsi="宋体" w:cs="宋体" w:hint="eastAsia"/>
          <w:b/>
          <w:bCs/>
          <w:szCs w:val="21"/>
        </w:rPr>
        <w:t>创新教学评价机制，完善教学评价体系，提升师资水平</w:t>
      </w:r>
    </w:p>
    <w:p w:rsidR="009B4A85" w:rsidRPr="00714712" w:rsidRDefault="009B4A85" w:rsidP="00714712">
      <w:pPr>
        <w:ind w:firstLine="435"/>
        <w:rPr>
          <w:rFonts w:ascii="宋体" w:cs="宋体"/>
          <w:szCs w:val="21"/>
        </w:rPr>
      </w:pPr>
      <w:r>
        <w:rPr>
          <w:rFonts w:ascii="宋体" w:hAnsi="宋体" w:cs="宋体" w:hint="eastAsia"/>
          <w:szCs w:val="21"/>
        </w:rPr>
        <w:t>随着教育制度的进一步改革，很多新的教学方法逐渐被应用到政治的学科当中，因此，创新教学评价机制，完善教学评价体系也是发展核心素养的重要举措。以往高中政治的教学评价体系是有学生的成绩与教师的评价所构成的，并以此为依据对学生实施学科的考察，这种教学评价机制不仅忽略了教学的过程，忽视了学生的学习感受，还缺乏对于学生考核的公平性，从而不能满足学生全面发展的需求，故而改变教学机制是目前的重中之重。那么如何改变教学机制与评级体系呢？一、可建立课堂教学评价体系，二、引入对于学生的学业评价，这两个评价体系不仅可以打破传统的教学观念，还可以激发学生学习的兴趣与积极性，同时还能够提高学生的学习成绩。另外，在学校创新完善教学评价机制的同时，还应该提高师资水平，丰富教学内容，及时发现教学的过程中所存在的问题，深入了解新课改的内容，并将核心素养的教学理念完全融入到高中的政治课程中去。</w:t>
      </w:r>
    </w:p>
    <w:p w:rsidR="009B4A85" w:rsidRDefault="009B4A85">
      <w:pPr>
        <w:rPr>
          <w:b/>
          <w:sz w:val="32"/>
          <w:szCs w:val="32"/>
        </w:rPr>
      </w:pPr>
      <w:r>
        <w:rPr>
          <w:rFonts w:ascii="宋体" w:hAnsi="宋体" w:cs="宋体"/>
          <w:b/>
          <w:bCs/>
          <w:szCs w:val="21"/>
        </w:rPr>
        <w:t>3.</w:t>
      </w:r>
      <w:r>
        <w:rPr>
          <w:rFonts w:ascii="宋体" w:hAnsi="宋体" w:cs="宋体" w:hint="eastAsia"/>
          <w:b/>
          <w:bCs/>
          <w:szCs w:val="21"/>
        </w:rPr>
        <w:t>结论</w:t>
      </w:r>
    </w:p>
    <w:p w:rsidR="009B4A85" w:rsidRPr="00EF0943" w:rsidRDefault="009B4A85" w:rsidP="00EF0943">
      <w:pPr>
        <w:ind w:firstLineChars="200" w:firstLine="420"/>
        <w:jc w:val="left"/>
        <w:rPr>
          <w:rFonts w:ascii="宋体" w:cs="宋体"/>
          <w:bCs/>
          <w:szCs w:val="21"/>
        </w:rPr>
      </w:pPr>
      <w:r>
        <w:rPr>
          <w:rFonts w:ascii="宋体" w:hAnsi="宋体" w:cs="宋体" w:hint="eastAsia"/>
          <w:szCs w:val="21"/>
        </w:rPr>
        <w:t>高中生的健康成长离不开学校良好的教育环境，也离不开每一位教师的辛勤努力，如何更有效的将核心素养的教学理念运用到高中政治课堂中</w:t>
      </w:r>
      <w:r w:rsidRPr="00B40919">
        <w:rPr>
          <w:rFonts w:ascii="宋体" w:hAnsi="宋体" w:cs="宋体" w:hint="eastAsia"/>
          <w:szCs w:val="21"/>
        </w:rPr>
        <w:t>呢？这就需要学校</w:t>
      </w:r>
      <w:r>
        <w:rPr>
          <w:rFonts w:ascii="宋体" w:hAnsi="宋体" w:cs="宋体" w:hint="eastAsia"/>
          <w:szCs w:val="21"/>
        </w:rPr>
        <w:t>与教师</w:t>
      </w:r>
      <w:r>
        <w:rPr>
          <w:rFonts w:ascii="宋体" w:hAnsi="宋体" w:cs="宋体" w:hint="eastAsia"/>
          <w:bCs/>
          <w:szCs w:val="21"/>
        </w:rPr>
        <w:t>转变传统的教学模式，</w:t>
      </w:r>
      <w:r>
        <w:rPr>
          <w:rFonts w:ascii="宋体" w:hAnsi="宋体" w:cs="宋体" w:hint="eastAsia"/>
          <w:szCs w:val="21"/>
        </w:rPr>
        <w:t>创新出新的教学方法，并</w:t>
      </w:r>
      <w:r w:rsidRPr="00EF0943">
        <w:rPr>
          <w:rFonts w:ascii="宋体" w:hAnsi="宋体" w:cs="宋体" w:hint="eastAsia"/>
          <w:bCs/>
          <w:szCs w:val="21"/>
        </w:rPr>
        <w:t>拓展核心素养的教学途径，改变考核评价机制，完善教学评价体系</w:t>
      </w:r>
      <w:r>
        <w:rPr>
          <w:rFonts w:ascii="宋体" w:hAnsi="宋体" w:cs="宋体" w:hint="eastAsia"/>
          <w:bCs/>
          <w:szCs w:val="21"/>
        </w:rPr>
        <w:t>，同时</w:t>
      </w:r>
      <w:r w:rsidRPr="00EF0943">
        <w:rPr>
          <w:rFonts w:ascii="宋体" w:hAnsi="宋体" w:cs="宋体" w:hint="eastAsia"/>
          <w:bCs/>
          <w:szCs w:val="21"/>
        </w:rPr>
        <w:t>注重生活实践，</w:t>
      </w:r>
      <w:r w:rsidRPr="00EF0943">
        <w:rPr>
          <w:rFonts w:ascii="宋体" w:hAnsi="宋体" w:cs="宋体" w:hint="eastAsia"/>
          <w:szCs w:val="21"/>
        </w:rPr>
        <w:t>学会尊重学生的主体地位</w:t>
      </w:r>
      <w:r>
        <w:rPr>
          <w:rFonts w:ascii="宋体" w:hAnsi="宋体" w:cs="宋体" w:hint="eastAsia"/>
          <w:bCs/>
          <w:szCs w:val="21"/>
        </w:rPr>
        <w:t>，</w:t>
      </w:r>
      <w:r w:rsidRPr="00541B2B">
        <w:rPr>
          <w:rFonts w:ascii="宋体" w:hAnsi="宋体" w:cs="宋体" w:hint="eastAsia"/>
          <w:bCs/>
          <w:szCs w:val="21"/>
        </w:rPr>
        <w:t>从而</w:t>
      </w:r>
      <w:r>
        <w:rPr>
          <w:rFonts w:ascii="宋体" w:hAnsi="宋体" w:cs="宋体" w:hint="eastAsia"/>
          <w:bCs/>
          <w:szCs w:val="21"/>
        </w:rPr>
        <w:t>全面的发展学生</w:t>
      </w:r>
      <w:r>
        <w:rPr>
          <w:rFonts w:ascii="宋体" w:hAnsi="宋体" w:cs="宋体" w:hint="eastAsia"/>
          <w:b/>
          <w:bCs/>
          <w:szCs w:val="21"/>
        </w:rPr>
        <w:t>，</w:t>
      </w:r>
      <w:r>
        <w:rPr>
          <w:rFonts w:ascii="宋体" w:hAnsi="宋体" w:cs="宋体" w:hint="eastAsia"/>
          <w:szCs w:val="21"/>
        </w:rPr>
        <w:t>进而也促进学校对于教学目标的达成。</w:t>
      </w:r>
    </w:p>
    <w:p w:rsidR="009B4A85" w:rsidRDefault="009B4A85" w:rsidP="007B4702">
      <w:pPr>
        <w:jc w:val="left"/>
        <w:rPr>
          <w:rFonts w:ascii="Times New Roman" w:hAnsi="Times New Roman"/>
          <w:b/>
          <w:bCs/>
          <w:szCs w:val="21"/>
        </w:rPr>
      </w:pPr>
      <w:r>
        <w:rPr>
          <w:rFonts w:ascii="Times New Roman" w:hAnsi="Times New Roman" w:hint="eastAsia"/>
          <w:b/>
          <w:bCs/>
          <w:szCs w:val="21"/>
        </w:rPr>
        <w:t>参考文献</w:t>
      </w:r>
      <w:bookmarkStart w:id="0" w:name="_GoBack"/>
      <w:bookmarkEnd w:id="0"/>
    </w:p>
    <w:p w:rsidR="009B4A85" w:rsidRDefault="009B4A85">
      <w:pPr>
        <w:numPr>
          <w:ilvl w:val="0"/>
          <w:numId w:val="1"/>
        </w:numPr>
        <w:rPr>
          <w:rFonts w:ascii="Times New Roman" w:hAnsi="Times New Roman"/>
          <w:szCs w:val="21"/>
        </w:rPr>
      </w:pPr>
      <w:r>
        <w:rPr>
          <w:rFonts w:ascii="Times New Roman" w:hAnsi="Times New Roman" w:hint="eastAsia"/>
          <w:szCs w:val="21"/>
        </w:rPr>
        <w:t>腾爽</w:t>
      </w:r>
      <w:r>
        <w:rPr>
          <w:rFonts w:ascii="Times New Roman" w:hAnsi="Times New Roman"/>
          <w:szCs w:val="21"/>
        </w:rPr>
        <w:t>.</w:t>
      </w:r>
      <w:r>
        <w:rPr>
          <w:rFonts w:ascii="Times New Roman" w:hAnsi="Times New Roman" w:hint="eastAsia"/>
          <w:szCs w:val="21"/>
        </w:rPr>
        <w:t>基于学生发展核心素养的高中政治课堂转向</w:t>
      </w:r>
      <w:r>
        <w:rPr>
          <w:rFonts w:ascii="Times New Roman" w:hAnsi="Times New Roman"/>
          <w:szCs w:val="21"/>
        </w:rPr>
        <w:t>[J].</w:t>
      </w:r>
      <w:r>
        <w:rPr>
          <w:rFonts w:ascii="Times New Roman" w:hAnsi="Times New Roman" w:hint="eastAsia"/>
          <w:szCs w:val="21"/>
        </w:rPr>
        <w:t>试题与研究，</w:t>
      </w:r>
      <w:r>
        <w:rPr>
          <w:rFonts w:ascii="Times New Roman" w:hAnsi="Times New Roman"/>
          <w:szCs w:val="21"/>
        </w:rPr>
        <w:t>2019(19)</w:t>
      </w:r>
      <w:r>
        <w:rPr>
          <w:rFonts w:ascii="Times New Roman" w:hAnsi="Times New Roman" w:hint="eastAsia"/>
          <w:szCs w:val="21"/>
        </w:rPr>
        <w:t>：</w:t>
      </w:r>
      <w:r>
        <w:rPr>
          <w:rFonts w:ascii="Times New Roman" w:hAnsi="Times New Roman"/>
          <w:szCs w:val="21"/>
        </w:rPr>
        <w:t>130</w:t>
      </w:r>
    </w:p>
    <w:p w:rsidR="009B4A85" w:rsidRDefault="009B4A85">
      <w:pPr>
        <w:numPr>
          <w:ilvl w:val="0"/>
          <w:numId w:val="1"/>
        </w:numPr>
        <w:rPr>
          <w:rFonts w:ascii="Times New Roman" w:hAnsi="Times New Roman"/>
          <w:szCs w:val="21"/>
        </w:rPr>
      </w:pPr>
      <w:r>
        <w:rPr>
          <w:rFonts w:ascii="Times New Roman" w:hAnsi="Times New Roman" w:hint="eastAsia"/>
          <w:szCs w:val="21"/>
        </w:rPr>
        <w:t>何文珍</w:t>
      </w:r>
      <w:r>
        <w:rPr>
          <w:rFonts w:ascii="Times New Roman" w:hAnsi="Times New Roman"/>
          <w:szCs w:val="21"/>
        </w:rPr>
        <w:t>.</w:t>
      </w:r>
      <w:r>
        <w:rPr>
          <w:rFonts w:ascii="Times New Roman" w:hAnsi="Times New Roman" w:hint="eastAsia"/>
          <w:szCs w:val="21"/>
        </w:rPr>
        <w:t>基于学生发展核心素养的高中政治课堂转向问题探索</w:t>
      </w:r>
      <w:r>
        <w:rPr>
          <w:rFonts w:ascii="Times New Roman" w:hAnsi="Times New Roman"/>
          <w:szCs w:val="21"/>
        </w:rPr>
        <w:t>[J].</w:t>
      </w:r>
      <w:r>
        <w:rPr>
          <w:rFonts w:ascii="Times New Roman" w:hAnsi="Times New Roman" w:hint="eastAsia"/>
          <w:szCs w:val="21"/>
        </w:rPr>
        <w:t>考试周刊，</w:t>
      </w:r>
      <w:r>
        <w:rPr>
          <w:rFonts w:ascii="Times New Roman" w:hAnsi="Times New Roman"/>
          <w:szCs w:val="21"/>
        </w:rPr>
        <w:t>2019(52)</w:t>
      </w:r>
      <w:r>
        <w:rPr>
          <w:rFonts w:ascii="Times New Roman" w:hAnsi="Times New Roman" w:hint="eastAsia"/>
          <w:szCs w:val="21"/>
        </w:rPr>
        <w:t>：</w:t>
      </w:r>
      <w:r>
        <w:rPr>
          <w:rFonts w:ascii="Times New Roman" w:hAnsi="Times New Roman"/>
          <w:szCs w:val="21"/>
        </w:rPr>
        <w:t>60</w:t>
      </w:r>
    </w:p>
    <w:p w:rsidR="009B4A85" w:rsidRDefault="009B4A85">
      <w:pPr>
        <w:jc w:val="center"/>
        <w:rPr>
          <w:rFonts w:ascii="Times New Roman" w:hAnsi="Times New Roman"/>
          <w:b/>
          <w:sz w:val="32"/>
          <w:szCs w:val="32"/>
        </w:rPr>
      </w:pPr>
    </w:p>
    <w:sectPr w:rsidR="009B4A85" w:rsidSect="00960C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C61D"/>
    <w:multiLevelType w:val="singleLevel"/>
    <w:tmpl w:val="0E3DC61D"/>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E47"/>
    <w:rsid w:val="00043C24"/>
    <w:rsid w:val="000B60FA"/>
    <w:rsid w:val="000C1B1C"/>
    <w:rsid w:val="000D6295"/>
    <w:rsid w:val="00145B7C"/>
    <w:rsid w:val="00162C00"/>
    <w:rsid w:val="00190AFF"/>
    <w:rsid w:val="002638AF"/>
    <w:rsid w:val="002C287E"/>
    <w:rsid w:val="00371D7C"/>
    <w:rsid w:val="003C1E09"/>
    <w:rsid w:val="004150BA"/>
    <w:rsid w:val="00452F86"/>
    <w:rsid w:val="00503790"/>
    <w:rsid w:val="00512A1E"/>
    <w:rsid w:val="005211CB"/>
    <w:rsid w:val="00541B2B"/>
    <w:rsid w:val="00543BDD"/>
    <w:rsid w:val="00565F81"/>
    <w:rsid w:val="005A428A"/>
    <w:rsid w:val="0062325A"/>
    <w:rsid w:val="006605EA"/>
    <w:rsid w:val="006622DA"/>
    <w:rsid w:val="00714712"/>
    <w:rsid w:val="0072034A"/>
    <w:rsid w:val="007440DA"/>
    <w:rsid w:val="00764536"/>
    <w:rsid w:val="00764624"/>
    <w:rsid w:val="007973A3"/>
    <w:rsid w:val="007B4702"/>
    <w:rsid w:val="00814447"/>
    <w:rsid w:val="008B4352"/>
    <w:rsid w:val="008B5EE5"/>
    <w:rsid w:val="009368D2"/>
    <w:rsid w:val="00960C49"/>
    <w:rsid w:val="009B4A85"/>
    <w:rsid w:val="00A1639B"/>
    <w:rsid w:val="00A619BA"/>
    <w:rsid w:val="00A85A39"/>
    <w:rsid w:val="00A96180"/>
    <w:rsid w:val="00AF2E0C"/>
    <w:rsid w:val="00B010B8"/>
    <w:rsid w:val="00B0571E"/>
    <w:rsid w:val="00B40919"/>
    <w:rsid w:val="00B751FD"/>
    <w:rsid w:val="00BA5B9B"/>
    <w:rsid w:val="00C5365C"/>
    <w:rsid w:val="00C7362F"/>
    <w:rsid w:val="00C8311D"/>
    <w:rsid w:val="00CB3ADC"/>
    <w:rsid w:val="00CD184C"/>
    <w:rsid w:val="00D00E47"/>
    <w:rsid w:val="00DD0222"/>
    <w:rsid w:val="00E015E5"/>
    <w:rsid w:val="00E25D74"/>
    <w:rsid w:val="00EF0943"/>
    <w:rsid w:val="00F47DDD"/>
    <w:rsid w:val="00F67CC7"/>
    <w:rsid w:val="0EC57A98"/>
    <w:rsid w:val="12456031"/>
    <w:rsid w:val="14E33063"/>
    <w:rsid w:val="18390028"/>
    <w:rsid w:val="1FF969A3"/>
    <w:rsid w:val="258C78EB"/>
    <w:rsid w:val="29E950BA"/>
    <w:rsid w:val="32C37523"/>
    <w:rsid w:val="346A3472"/>
    <w:rsid w:val="39C22072"/>
    <w:rsid w:val="3BB26802"/>
    <w:rsid w:val="3BFE114A"/>
    <w:rsid w:val="3C756138"/>
    <w:rsid w:val="427C4A88"/>
    <w:rsid w:val="441C52B0"/>
    <w:rsid w:val="49F713E7"/>
    <w:rsid w:val="4B575A15"/>
    <w:rsid w:val="4C103EDC"/>
    <w:rsid w:val="4EEA5F0E"/>
    <w:rsid w:val="4F5429E2"/>
    <w:rsid w:val="514E16D6"/>
    <w:rsid w:val="51A90375"/>
    <w:rsid w:val="596A31D8"/>
    <w:rsid w:val="65157156"/>
    <w:rsid w:val="66F31BBE"/>
    <w:rsid w:val="68D22FC0"/>
    <w:rsid w:val="6C422E34"/>
    <w:rsid w:val="6DF0691D"/>
    <w:rsid w:val="6E7B37B0"/>
    <w:rsid w:val="75E929D0"/>
    <w:rsid w:val="79042B00"/>
    <w:rsid w:val="7C410616"/>
    <w:rsid w:val="7EE52A79"/>
    <w:rsid w:val="7FF917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4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Pages>
  <Words>358</Words>
  <Characters>2044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lizhiqiang</cp:lastModifiedBy>
  <cp:revision>73</cp:revision>
  <dcterms:created xsi:type="dcterms:W3CDTF">2019-11-05T07:52:00Z</dcterms:created>
  <dcterms:modified xsi:type="dcterms:W3CDTF">2021-10-03T12:36:00Z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