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jc w:val="both"/>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把握文章结构指导概要写作</w:t>
      </w:r>
    </w:p>
    <w:p>
      <w:pPr>
        <w:ind w:firstLine="2880" w:firstLineChars="12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南安国光中学 潘秀容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摘要：</w:t>
      </w:r>
      <w:r>
        <w:rPr>
          <w:rFonts w:hint="eastAsia" w:ascii="微软雅黑" w:hAnsi="微软雅黑" w:eastAsia="微软雅黑" w:cs="微软雅黑"/>
          <w:b w:val="0"/>
          <w:i w:val="0"/>
          <w:caps w:val="0"/>
          <w:color w:val="333333"/>
          <w:spacing w:val="8"/>
          <w:sz w:val="22"/>
          <w:szCs w:val="22"/>
          <w:shd w:val="clear" w:fill="FFFFFF"/>
          <w:lang w:eastAsia="zh-CN"/>
        </w:rPr>
        <w:t>概要写作</w:t>
      </w:r>
      <w:r>
        <w:rPr>
          <w:rFonts w:hint="eastAsia" w:ascii="微软雅黑" w:hAnsi="微软雅黑" w:eastAsia="微软雅黑" w:cs="微软雅黑"/>
          <w:b w:val="0"/>
          <w:i w:val="0"/>
          <w:caps w:val="0"/>
          <w:color w:val="333333"/>
          <w:spacing w:val="8"/>
          <w:sz w:val="22"/>
          <w:szCs w:val="22"/>
          <w:shd w:val="clear" w:fill="FFFFFF"/>
          <w:lang w:val="en-US" w:eastAsia="zh-CN"/>
        </w:rPr>
        <w:t>既考察了概括能力，也考察了对文章整理结构的把握能力。本文从通过寻找主题句、辨别文体和寻找关键词、关联词的方法把握文章结构，为概要写作提供基础框架。</w:t>
      </w:r>
    </w:p>
    <w:p>
      <w:pPr>
        <w:rPr>
          <w:rFonts w:hint="eastAsia" w:ascii="微软雅黑" w:hAnsi="微软雅黑" w:eastAsia="微软雅黑" w:cs="微软雅黑"/>
          <w:b w:val="0"/>
          <w:i w:val="0"/>
          <w:caps w:val="0"/>
          <w:color w:val="333333"/>
          <w:spacing w:val="8"/>
          <w:kern w:val="0"/>
          <w:sz w:val="22"/>
          <w:szCs w:val="22"/>
          <w:shd w:val="clear" w:fill="FFFFFF"/>
          <w:lang w:val="en-US" w:eastAsia="zh-CN" w:bidi="ar"/>
        </w:rPr>
      </w:pPr>
    </w:p>
    <w:p>
      <w:pPr>
        <w:rPr>
          <w:rFonts w:hint="eastAsia" w:ascii="微软雅黑" w:hAnsi="微软雅黑" w:eastAsia="微软雅黑" w:cs="微软雅黑"/>
          <w:b w:val="0"/>
          <w:i w:val="0"/>
          <w:caps w:val="0"/>
          <w:color w:val="333333"/>
          <w:spacing w:val="8"/>
          <w:kern w:val="0"/>
          <w:sz w:val="22"/>
          <w:szCs w:val="22"/>
          <w:shd w:val="clear" w:fill="FFFFFF"/>
          <w:lang w:val="en-US" w:eastAsia="zh-CN" w:bidi="ar"/>
        </w:rPr>
      </w:pPr>
      <w:r>
        <w:rPr>
          <w:rFonts w:hint="eastAsia" w:ascii="微软雅黑" w:hAnsi="微软雅黑" w:eastAsia="微软雅黑" w:cs="微软雅黑"/>
          <w:b w:val="0"/>
          <w:i w:val="0"/>
          <w:caps w:val="0"/>
          <w:color w:val="333333"/>
          <w:spacing w:val="8"/>
          <w:kern w:val="0"/>
          <w:sz w:val="22"/>
          <w:szCs w:val="22"/>
          <w:shd w:val="clear" w:fill="FFFFFF"/>
          <w:lang w:val="en-US" w:eastAsia="zh-CN" w:bidi="ar"/>
        </w:rPr>
        <w:t>关键词：概要写作 结构  主题句  文体 关键词 关联词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8" w:firstLineChars="300"/>
        <w:jc w:val="both"/>
        <w:rPr>
          <w:rFonts w:hint="eastAsia" w:ascii="微软雅黑" w:hAnsi="微软雅黑" w:eastAsia="微软雅黑" w:cs="微软雅黑"/>
          <w:b w:val="0"/>
          <w:i w:val="0"/>
          <w:caps w:val="0"/>
          <w:color w:val="333333"/>
          <w:spacing w:val="8"/>
          <w:sz w:val="22"/>
          <w:szCs w:val="2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708" w:firstLineChars="300"/>
        <w:jc w:val="both"/>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eastAsia="zh-CN"/>
        </w:rPr>
        <w:t>高考新题型概要写作更侧重考查学生阅读和写作这两方面的能力，更加注重对学生英语核心素养的语言能力和思维品质的考查。</w:t>
      </w:r>
      <w:r>
        <w:rPr>
          <w:rFonts w:hint="eastAsia" w:ascii="微软雅黑" w:hAnsi="微软雅黑" w:eastAsia="微软雅黑" w:cs="微软雅黑"/>
          <w:b w:val="0"/>
          <w:i w:val="0"/>
          <w:caps w:val="0"/>
          <w:color w:val="333333"/>
          <w:spacing w:val="8"/>
          <w:sz w:val="22"/>
          <w:szCs w:val="22"/>
          <w:shd w:val="clear" w:fill="FFFFFF"/>
          <w:lang w:val="en-US" w:eastAsia="zh-CN"/>
        </w:rPr>
        <w:t>《考试说明》指出</w:t>
      </w:r>
      <w:r>
        <w:rPr>
          <w:rFonts w:hint="eastAsia" w:ascii="微软雅黑" w:hAnsi="微软雅黑" w:eastAsia="微软雅黑" w:cs="微软雅黑"/>
          <w:b w:val="0"/>
          <w:i w:val="0"/>
          <w:caps w:val="0"/>
          <w:color w:val="333333"/>
          <w:spacing w:val="8"/>
          <w:sz w:val="22"/>
          <w:szCs w:val="22"/>
          <w:shd w:val="clear" w:fill="FFFFFF"/>
          <w:lang w:eastAsia="zh-CN"/>
        </w:rPr>
        <w:t>概要写作题将提供一篇350词以内的短文，要求考生基于该短文写出一篇60词左右的内容概要。此外，高考的</w:t>
      </w:r>
      <w:r>
        <w:rPr>
          <w:rFonts w:hint="eastAsia" w:ascii="微软雅黑" w:hAnsi="微软雅黑" w:eastAsia="微软雅黑" w:cs="微软雅黑"/>
          <w:b w:val="0"/>
          <w:i w:val="0"/>
          <w:caps w:val="0"/>
          <w:color w:val="333333"/>
          <w:spacing w:val="8"/>
          <w:sz w:val="22"/>
          <w:szCs w:val="22"/>
          <w:shd w:val="clear" w:fill="FFFFFF"/>
          <w:lang w:val="en-US" w:eastAsia="zh-CN"/>
        </w:rPr>
        <w:t>作文评分第五档次也要求考生准确理解，涵盖全部要点。概要summary在《牛津高阶英汉双解词典》解释为只给出要点而不是细节的简要陈述。这些表述和要求异曲同工，都可以看出概要写作考察学生对文章的整体结构的把握能力。那么，如何把握文章结构指导学生更高效地完成概要写作这项读写双向任务呢？本文将2019浙江卷的概要写作为例，主要从以下两方面进行探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8" w:firstLineChars="300"/>
        <w:jc w:val="both"/>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首先，通过寻找主题句和辨别文体，把握文章宏观结构，为概要写作奠定基础框架。主题句是指能够把握全文或者整个段落的关键句。一般来说自然段是由主题句加细节句构成的，段落常见以总—分或是分—总的结构。段落主旨要义常常由主题句来表达，它常常出现在段落的开头或结尾处, 有时也可能在段落中间。英语的文章结构重心一般在前头，开头常是主题句所在的地方，大都是开门见山揭示主题式的表达。有些文章主题句在段落的开头和结尾，这种表达在英语的文章中也是常见的，结尾起到点题和强调的作用。因此, 在阅读中, 要指导学生</w:t>
      </w:r>
      <w:bookmarkStart w:id="0" w:name="_GoBack"/>
      <w:bookmarkEnd w:id="0"/>
      <w:r>
        <w:rPr>
          <w:rFonts w:hint="eastAsia" w:ascii="微软雅黑" w:hAnsi="微软雅黑" w:eastAsia="微软雅黑" w:cs="微软雅黑"/>
          <w:b w:val="0"/>
          <w:i w:val="0"/>
          <w:caps w:val="0"/>
          <w:color w:val="333333"/>
          <w:spacing w:val="8"/>
          <w:sz w:val="22"/>
          <w:szCs w:val="22"/>
          <w:shd w:val="clear" w:fill="FFFFFF"/>
          <w:lang w:val="en-US" w:eastAsia="zh-CN"/>
        </w:rPr>
        <w:t>用跳读法，要重视和读懂文章的首段和尾段及段落的主题句。此外，辨别不同文体对于把握文章结构也很重要，因为不同的文体结构略有差异。一般来说，议论文、说明文是总-分-总；记叙文是相对分散的，要概括。概要写作考试练习选材的体裁通常为议论文，说明文和记叙文为主。以上探究的关于主题句和文体的问题,以2019浙江卷概要写作为例。各段主题句如下：第一段结尾处...</w:t>
      </w:r>
      <w:r>
        <w:rPr>
          <w:rFonts w:hint="eastAsia" w:ascii="微软雅黑" w:hAnsi="微软雅黑" w:eastAsia="微软雅黑" w:cs="微软雅黑"/>
          <w:b w:val="0"/>
          <w:i w:val="0"/>
          <w:caps w:val="0"/>
          <w:color w:val="333333"/>
          <w:spacing w:val="8"/>
          <w:sz w:val="22"/>
          <w:szCs w:val="22"/>
          <w:u w:val="single"/>
          <w:shd w:val="clear" w:fill="FFFFFF"/>
          <w:lang w:eastAsia="zh-CN"/>
        </w:rPr>
        <w:t>in fact</w:t>
      </w:r>
      <w:r>
        <w:rPr>
          <w:rFonts w:hint="eastAsia" w:ascii="微软雅黑" w:hAnsi="微软雅黑" w:eastAsia="微软雅黑" w:cs="微软雅黑"/>
          <w:b w:val="0"/>
          <w:i w:val="0"/>
          <w:caps w:val="0"/>
          <w:color w:val="333333"/>
          <w:spacing w:val="8"/>
          <w:sz w:val="22"/>
          <w:szCs w:val="22"/>
          <w:shd w:val="clear" w:fill="FFFFFF"/>
          <w:lang w:eastAsia="zh-CN"/>
        </w:rPr>
        <w:t xml:space="preserve">, it may be just the opposite. Too much </w:t>
      </w:r>
      <w:r>
        <w:rPr>
          <w:rFonts w:hint="eastAsia" w:ascii="微软雅黑" w:hAnsi="微软雅黑" w:eastAsia="微软雅黑" w:cs="微软雅黑"/>
          <w:b w:val="0"/>
          <w:i w:val="0"/>
          <w:caps w:val="0"/>
          <w:color w:val="333333"/>
          <w:spacing w:val="8"/>
          <w:sz w:val="22"/>
          <w:szCs w:val="22"/>
          <w:u w:val="single"/>
          <w:shd w:val="clear" w:fill="FFFFFF"/>
          <w:lang w:eastAsia="zh-CN"/>
        </w:rPr>
        <w:t>praise</w:t>
      </w:r>
      <w:r>
        <w:rPr>
          <w:rFonts w:hint="eastAsia" w:ascii="微软雅黑" w:hAnsi="微软雅黑" w:eastAsia="微软雅黑" w:cs="微软雅黑"/>
          <w:b w:val="0"/>
          <w:i w:val="0"/>
          <w:caps w:val="0"/>
          <w:color w:val="333333"/>
          <w:spacing w:val="8"/>
          <w:sz w:val="22"/>
          <w:szCs w:val="22"/>
          <w:shd w:val="clear" w:fill="FFFFFF"/>
          <w:lang w:eastAsia="zh-CN"/>
        </w:rPr>
        <w:t xml:space="preserve"> can backfire</w:t>
      </w:r>
      <w:r>
        <w:rPr>
          <w:rFonts w:hint="eastAsia" w:ascii="微软雅黑" w:hAnsi="微软雅黑" w:eastAsia="微软雅黑" w:cs="微软雅黑"/>
          <w:b w:val="0"/>
          <w:i w:val="0"/>
          <w:caps w:val="0"/>
          <w:color w:val="333333"/>
          <w:spacing w:val="8"/>
          <w:sz w:val="22"/>
          <w:szCs w:val="22"/>
          <w:shd w:val="clear" w:fill="FFFFFF"/>
          <w:lang w:val="en-US" w:eastAsia="zh-CN"/>
        </w:rPr>
        <w:t>...提出作者的观点太多表扬孩子的弊端;第二段开头</w:t>
      </w:r>
      <w:r>
        <w:rPr>
          <w:rFonts w:hint="eastAsia" w:ascii="微软雅黑" w:hAnsi="微软雅黑" w:eastAsia="微软雅黑" w:cs="微软雅黑"/>
          <w:b w:val="0"/>
          <w:i w:val="0"/>
          <w:caps w:val="0"/>
          <w:color w:val="333333"/>
          <w:spacing w:val="8"/>
          <w:sz w:val="22"/>
          <w:szCs w:val="22"/>
          <w:u w:val="single"/>
          <w:shd w:val="clear" w:fill="FFFFFF"/>
          <w:lang w:eastAsia="zh-CN"/>
        </w:rPr>
        <w:t>Still</w:t>
      </w:r>
      <w:r>
        <w:rPr>
          <w:rFonts w:hint="eastAsia" w:ascii="微软雅黑" w:hAnsi="微软雅黑" w:eastAsia="微软雅黑" w:cs="微软雅黑"/>
          <w:b w:val="0"/>
          <w:i w:val="0"/>
          <w:caps w:val="0"/>
          <w:color w:val="333333"/>
          <w:spacing w:val="8"/>
          <w:sz w:val="22"/>
          <w:szCs w:val="22"/>
          <w:shd w:val="clear" w:fill="FFFFFF"/>
          <w:lang w:eastAsia="zh-CN"/>
        </w:rPr>
        <w:t>, don't go too far in the other direction.表扬太少也不行</w:t>
      </w:r>
      <w:r>
        <w:rPr>
          <w:rFonts w:hint="eastAsia" w:ascii="微软雅黑" w:hAnsi="微软雅黑" w:eastAsia="微软雅黑" w:cs="微软雅黑"/>
          <w:b w:val="0"/>
          <w:i w:val="0"/>
          <w:caps w:val="0"/>
          <w:color w:val="333333"/>
          <w:spacing w:val="8"/>
          <w:sz w:val="22"/>
          <w:szCs w:val="22"/>
          <w:shd w:val="clear" w:fill="FFFFFF"/>
          <w:lang w:val="en-US" w:eastAsia="zh-CN"/>
        </w:rPr>
        <w:t>.</w:t>
      </w:r>
      <w:r>
        <w:rPr>
          <w:rFonts w:hint="eastAsia" w:ascii="微软雅黑" w:hAnsi="微软雅黑" w:eastAsia="微软雅黑" w:cs="微软雅黑"/>
          <w:b w:val="0"/>
          <w:i w:val="0"/>
          <w:caps w:val="0"/>
          <w:color w:val="333333"/>
          <w:spacing w:val="8"/>
          <w:sz w:val="22"/>
          <w:szCs w:val="22"/>
          <w:shd w:val="clear" w:fill="FFFFFF"/>
          <w:lang w:eastAsia="zh-CN"/>
        </w:rPr>
        <w:t>第三段 </w:t>
      </w:r>
      <w:r>
        <w:rPr>
          <w:rFonts w:hint="eastAsia" w:ascii="微软雅黑" w:hAnsi="微软雅黑" w:eastAsia="微软雅黑" w:cs="微软雅黑"/>
          <w:b w:val="0"/>
          <w:i w:val="0"/>
          <w:caps w:val="0"/>
          <w:color w:val="333333"/>
          <w:spacing w:val="8"/>
          <w:sz w:val="22"/>
          <w:szCs w:val="22"/>
          <w:u w:val="single"/>
          <w:shd w:val="clear" w:fill="FFFFFF"/>
          <w:lang w:eastAsia="zh-CN"/>
        </w:rPr>
        <w:t xml:space="preserve">So </w:t>
      </w:r>
      <w:r>
        <w:rPr>
          <w:rFonts w:hint="eastAsia" w:ascii="微软雅黑" w:hAnsi="微软雅黑" w:eastAsia="微软雅黑" w:cs="微软雅黑"/>
          <w:b w:val="0"/>
          <w:i w:val="0"/>
          <w:caps w:val="0"/>
          <w:color w:val="333333"/>
          <w:spacing w:val="8"/>
          <w:sz w:val="22"/>
          <w:szCs w:val="22"/>
          <w:shd w:val="clear" w:fill="FFFFFF"/>
          <w:lang w:eastAsia="zh-CN"/>
        </w:rPr>
        <w:t xml:space="preserve">what is the right amount of </w:t>
      </w:r>
      <w:r>
        <w:rPr>
          <w:rFonts w:hint="eastAsia" w:ascii="微软雅黑" w:hAnsi="微软雅黑" w:eastAsia="微软雅黑" w:cs="微软雅黑"/>
          <w:b w:val="0"/>
          <w:i w:val="0"/>
          <w:caps w:val="0"/>
          <w:color w:val="333333"/>
          <w:spacing w:val="8"/>
          <w:sz w:val="22"/>
          <w:szCs w:val="22"/>
          <w:u w:val="single"/>
          <w:shd w:val="clear" w:fill="FFFFFF"/>
          <w:lang w:eastAsia="zh-CN"/>
        </w:rPr>
        <w:t>praise</w:t>
      </w:r>
      <w:r>
        <w:rPr>
          <w:rFonts w:hint="eastAsia" w:ascii="微软雅黑" w:hAnsi="微软雅黑" w:eastAsia="微软雅黑" w:cs="微软雅黑"/>
          <w:b w:val="0"/>
          <w:i w:val="0"/>
          <w:caps w:val="0"/>
          <w:color w:val="333333"/>
          <w:spacing w:val="8"/>
          <w:sz w:val="22"/>
          <w:szCs w:val="22"/>
          <w:shd w:val="clear" w:fill="FFFFFF"/>
          <w:lang w:eastAsia="zh-CN"/>
        </w:rPr>
        <w:t xml:space="preserve">? Experts say that the quality of </w:t>
      </w:r>
      <w:r>
        <w:rPr>
          <w:rFonts w:hint="eastAsia" w:ascii="微软雅黑" w:hAnsi="微软雅黑" w:eastAsia="微软雅黑" w:cs="微软雅黑"/>
          <w:b w:val="0"/>
          <w:i w:val="0"/>
          <w:caps w:val="0"/>
          <w:color w:val="333333"/>
          <w:spacing w:val="8"/>
          <w:sz w:val="22"/>
          <w:szCs w:val="22"/>
          <w:u w:val="single"/>
          <w:shd w:val="clear" w:fill="FFFFFF"/>
          <w:lang w:eastAsia="zh-CN"/>
        </w:rPr>
        <w:t>praise</w:t>
      </w:r>
      <w:r>
        <w:rPr>
          <w:rFonts w:hint="eastAsia" w:ascii="微软雅黑" w:hAnsi="微软雅黑" w:eastAsia="微软雅黑" w:cs="微软雅黑"/>
          <w:b w:val="0"/>
          <w:i w:val="0"/>
          <w:caps w:val="0"/>
          <w:color w:val="333333"/>
          <w:spacing w:val="8"/>
          <w:sz w:val="22"/>
          <w:szCs w:val="22"/>
          <w:shd w:val="clear" w:fill="FFFFFF"/>
          <w:lang w:eastAsia="zh-CN"/>
        </w:rPr>
        <w:t xml:space="preserve"> is more important than the quantity. If </w:t>
      </w:r>
      <w:r>
        <w:rPr>
          <w:rFonts w:hint="eastAsia" w:ascii="微软雅黑" w:hAnsi="微软雅黑" w:eastAsia="微软雅黑" w:cs="微软雅黑"/>
          <w:b w:val="0"/>
          <w:i w:val="0"/>
          <w:caps w:val="0"/>
          <w:color w:val="333333"/>
          <w:spacing w:val="8"/>
          <w:sz w:val="22"/>
          <w:szCs w:val="22"/>
          <w:u w:val="single"/>
          <w:shd w:val="clear" w:fill="FFFFFF"/>
          <w:lang w:eastAsia="zh-CN"/>
        </w:rPr>
        <w:t>praise</w:t>
      </w:r>
      <w:r>
        <w:rPr>
          <w:rFonts w:hint="eastAsia" w:ascii="微软雅黑" w:hAnsi="微软雅黑" w:eastAsia="微软雅黑" w:cs="微软雅黑"/>
          <w:b w:val="0"/>
          <w:i w:val="0"/>
          <w:caps w:val="0"/>
          <w:color w:val="333333"/>
          <w:spacing w:val="8"/>
          <w:sz w:val="22"/>
          <w:szCs w:val="22"/>
          <w:shd w:val="clear" w:fill="FFFFFF"/>
          <w:lang w:eastAsia="zh-CN"/>
        </w:rPr>
        <w:t xml:space="preserve"> is sincere and focused on the </w:t>
      </w:r>
      <w:r>
        <w:rPr>
          <w:rFonts w:hint="eastAsia" w:ascii="微软雅黑" w:hAnsi="微软雅黑" w:eastAsia="微软雅黑" w:cs="微软雅黑"/>
          <w:b w:val="0"/>
          <w:i w:val="0"/>
          <w:caps w:val="0"/>
          <w:color w:val="333333"/>
          <w:spacing w:val="8"/>
          <w:sz w:val="22"/>
          <w:szCs w:val="22"/>
          <w:u w:val="single"/>
          <w:shd w:val="clear" w:fill="FFFFFF"/>
          <w:lang w:eastAsia="zh-CN"/>
        </w:rPr>
        <w:t>effort</w:t>
      </w:r>
      <w:r>
        <w:rPr>
          <w:rFonts w:hint="eastAsia" w:ascii="微软雅黑" w:hAnsi="微软雅黑" w:eastAsia="微软雅黑" w:cs="微软雅黑"/>
          <w:b w:val="0"/>
          <w:i w:val="0"/>
          <w:caps w:val="0"/>
          <w:color w:val="333333"/>
          <w:spacing w:val="8"/>
          <w:sz w:val="22"/>
          <w:szCs w:val="22"/>
          <w:shd w:val="clear" w:fill="FFFFFF"/>
          <w:lang w:eastAsia="zh-CN"/>
        </w:rPr>
        <w:t xml:space="preserve"> not the </w:t>
      </w:r>
      <w:r>
        <w:rPr>
          <w:rFonts w:hint="eastAsia" w:ascii="微软雅黑" w:hAnsi="微软雅黑" w:eastAsia="微软雅黑" w:cs="微软雅黑"/>
          <w:b w:val="0"/>
          <w:i w:val="0"/>
          <w:caps w:val="0"/>
          <w:color w:val="333333"/>
          <w:spacing w:val="8"/>
          <w:sz w:val="22"/>
          <w:szCs w:val="22"/>
          <w:u w:val="single"/>
          <w:shd w:val="clear" w:fill="FFFFFF"/>
          <w:lang w:eastAsia="zh-CN"/>
        </w:rPr>
        <w:t>outcome</w:t>
      </w:r>
      <w:r>
        <w:rPr>
          <w:rFonts w:hint="eastAsia" w:ascii="微软雅黑" w:hAnsi="微软雅黑" w:eastAsia="微软雅黑" w:cs="微软雅黑"/>
          <w:b w:val="0"/>
          <w:i w:val="0"/>
          <w:caps w:val="0"/>
          <w:color w:val="333333"/>
          <w:spacing w:val="8"/>
          <w:sz w:val="22"/>
          <w:szCs w:val="22"/>
          <w:shd w:val="clear" w:fill="FFFFFF"/>
          <w:lang w:val="en-US" w:eastAsia="zh-CN"/>
        </w:rPr>
        <w:t>...</w:t>
      </w:r>
      <w:r>
        <w:rPr>
          <w:rFonts w:hint="eastAsia" w:ascii="微软雅黑" w:hAnsi="微软雅黑" w:eastAsia="微软雅黑" w:cs="微软雅黑"/>
          <w:b w:val="0"/>
          <w:i w:val="0"/>
          <w:caps w:val="0"/>
          <w:color w:val="333333"/>
          <w:spacing w:val="8"/>
          <w:sz w:val="22"/>
          <w:szCs w:val="22"/>
          <w:shd w:val="clear" w:fill="FFFFFF"/>
          <w:lang w:eastAsia="zh-CN"/>
        </w:rPr>
        <w:t>第三、四段给出建议</w:t>
      </w:r>
      <w:r>
        <w:rPr>
          <w:rFonts w:hint="eastAsia" w:ascii="微软雅黑" w:hAnsi="微软雅黑" w:eastAsia="微软雅黑" w:cs="微软雅黑"/>
          <w:b w:val="0"/>
          <w:i w:val="0"/>
          <w:caps w:val="0"/>
          <w:color w:val="333333"/>
          <w:spacing w:val="8"/>
          <w:sz w:val="22"/>
          <w:szCs w:val="22"/>
          <w:shd w:val="clear" w:fill="FFFFFF"/>
          <w:lang w:val="en-US" w:eastAsia="zh-CN"/>
        </w:rPr>
        <w:t>,要表扬孩子的努力而不是结果。像这样的议论文体裁，文章结构很清晰明了，学生也很容易学会通过把握文章的结构来把握中心思想，厘清文本结构，找出逻辑关系，为学生理解文章和概括提炼文章奠定基础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8" w:firstLineChars="300"/>
        <w:jc w:val="both"/>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其次，寻找关键词和关联词的方法把握文章微观结构，为概要写作提供主题线索和写作手法。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8" w:firstLineChars="300"/>
        <w:jc w:val="both"/>
        <w:rPr>
          <w:rFonts w:hint="default" w:ascii="微软雅黑" w:hAnsi="微软雅黑" w:eastAsia="微软雅黑" w:cs="微软雅黑"/>
          <w:b w:val="0"/>
          <w:i w:val="0"/>
          <w:caps w:val="0"/>
          <w:color w:val="333333"/>
          <w:spacing w:val="8"/>
          <w:sz w:val="22"/>
          <w:szCs w:val="22"/>
          <w:shd w:val="clear" w:fill="FFFFFF"/>
          <w:lang w:val="en-US" w:eastAsia="zh-CN"/>
        </w:rPr>
      </w:pPr>
      <w:r>
        <w:rPr>
          <w:rFonts w:hint="default" w:ascii="微软雅黑" w:hAnsi="微软雅黑" w:eastAsia="微软雅黑" w:cs="微软雅黑"/>
          <w:b w:val="0"/>
          <w:i w:val="0"/>
          <w:caps w:val="0"/>
          <w:color w:val="333333"/>
          <w:spacing w:val="8"/>
          <w:sz w:val="22"/>
          <w:szCs w:val="22"/>
          <w:shd w:val="clear" w:fill="FFFFFF"/>
          <w:lang w:val="en-US" w:eastAsia="zh-CN"/>
        </w:rPr>
        <w:t>一篇文章</w:t>
      </w:r>
      <w:r>
        <w:rPr>
          <w:rFonts w:hint="eastAsia" w:ascii="微软雅黑" w:hAnsi="微软雅黑" w:eastAsia="微软雅黑" w:cs="微软雅黑"/>
          <w:b w:val="0"/>
          <w:i w:val="0"/>
          <w:caps w:val="0"/>
          <w:color w:val="333333"/>
          <w:spacing w:val="8"/>
          <w:sz w:val="22"/>
          <w:szCs w:val="22"/>
          <w:shd w:val="clear" w:fill="FFFFFF"/>
          <w:lang w:val="en-US" w:eastAsia="zh-CN"/>
        </w:rPr>
        <w:t>一般</w:t>
      </w:r>
      <w:r>
        <w:rPr>
          <w:rFonts w:hint="default" w:ascii="微软雅黑" w:hAnsi="微软雅黑" w:eastAsia="微软雅黑" w:cs="微软雅黑"/>
          <w:b w:val="0"/>
          <w:i w:val="0"/>
          <w:caps w:val="0"/>
          <w:color w:val="333333"/>
          <w:spacing w:val="8"/>
          <w:sz w:val="22"/>
          <w:szCs w:val="22"/>
          <w:shd w:val="clear" w:fill="FFFFFF"/>
          <w:lang w:val="en-US" w:eastAsia="zh-CN"/>
        </w:rPr>
        <w:t>都是围绕某个主题展开</w:t>
      </w:r>
      <w:r>
        <w:rPr>
          <w:rFonts w:hint="eastAsia" w:ascii="微软雅黑" w:hAnsi="微软雅黑" w:eastAsia="微软雅黑" w:cs="微软雅黑"/>
          <w:b w:val="0"/>
          <w:i w:val="0"/>
          <w:caps w:val="0"/>
          <w:color w:val="333333"/>
          <w:spacing w:val="8"/>
          <w:sz w:val="22"/>
          <w:szCs w:val="22"/>
          <w:shd w:val="clear" w:fill="FFFFFF"/>
          <w:lang w:val="en-US" w:eastAsia="zh-CN"/>
        </w:rPr>
        <w:t>写作</w:t>
      </w:r>
      <w:r>
        <w:rPr>
          <w:rFonts w:hint="default" w:ascii="微软雅黑" w:hAnsi="微软雅黑" w:eastAsia="微软雅黑" w:cs="微软雅黑"/>
          <w:b w:val="0"/>
          <w:i w:val="0"/>
          <w:caps w:val="0"/>
          <w:color w:val="333333"/>
          <w:spacing w:val="8"/>
          <w:sz w:val="22"/>
          <w:szCs w:val="22"/>
          <w:shd w:val="clear" w:fill="FFFFFF"/>
          <w:lang w:val="en-US" w:eastAsia="zh-CN"/>
        </w:rPr>
        <w:t>的，</w:t>
      </w:r>
      <w:r>
        <w:rPr>
          <w:rFonts w:hint="eastAsia" w:ascii="微软雅黑" w:hAnsi="微软雅黑" w:eastAsia="微软雅黑" w:cs="微软雅黑"/>
          <w:b w:val="0"/>
          <w:i w:val="0"/>
          <w:caps w:val="0"/>
          <w:color w:val="333333"/>
          <w:spacing w:val="8"/>
          <w:sz w:val="22"/>
          <w:szCs w:val="22"/>
          <w:shd w:val="clear" w:fill="FFFFFF"/>
          <w:lang w:val="en-US" w:eastAsia="zh-CN"/>
        </w:rPr>
        <w:t>所以</w:t>
      </w:r>
      <w:r>
        <w:rPr>
          <w:rFonts w:hint="default" w:ascii="微软雅黑" w:hAnsi="微软雅黑" w:eastAsia="微软雅黑" w:cs="微软雅黑"/>
          <w:b w:val="0"/>
          <w:i w:val="0"/>
          <w:caps w:val="0"/>
          <w:color w:val="333333"/>
          <w:spacing w:val="8"/>
          <w:sz w:val="22"/>
          <w:szCs w:val="22"/>
          <w:shd w:val="clear" w:fill="FFFFFF"/>
          <w:lang w:val="en-US" w:eastAsia="zh-CN"/>
        </w:rPr>
        <w:t>，</w:t>
      </w:r>
      <w:r>
        <w:rPr>
          <w:rFonts w:hint="eastAsia" w:ascii="微软雅黑" w:hAnsi="微软雅黑" w:eastAsia="微软雅黑" w:cs="微软雅黑"/>
          <w:b w:val="0"/>
          <w:i w:val="0"/>
          <w:caps w:val="0"/>
          <w:color w:val="333333"/>
          <w:spacing w:val="8"/>
          <w:sz w:val="22"/>
          <w:szCs w:val="22"/>
          <w:shd w:val="clear" w:fill="FFFFFF"/>
          <w:lang w:val="en-US" w:eastAsia="zh-CN"/>
        </w:rPr>
        <w:t>英语的</w:t>
      </w:r>
      <w:r>
        <w:rPr>
          <w:rFonts w:hint="default" w:ascii="微软雅黑" w:hAnsi="微软雅黑" w:eastAsia="微软雅黑" w:cs="微软雅黑"/>
          <w:b w:val="0"/>
          <w:i w:val="0"/>
          <w:caps w:val="0"/>
          <w:color w:val="333333"/>
          <w:spacing w:val="8"/>
          <w:sz w:val="22"/>
          <w:szCs w:val="22"/>
          <w:shd w:val="clear" w:fill="FFFFFF"/>
          <w:lang w:val="en-US" w:eastAsia="zh-CN"/>
        </w:rPr>
        <w:t>文章中最明显的</w:t>
      </w:r>
      <w:r>
        <w:rPr>
          <w:rFonts w:hint="eastAsia" w:ascii="微软雅黑" w:hAnsi="微软雅黑" w:eastAsia="微软雅黑" w:cs="微软雅黑"/>
          <w:b w:val="0"/>
          <w:i w:val="0"/>
          <w:caps w:val="0"/>
          <w:color w:val="333333"/>
          <w:spacing w:val="8"/>
          <w:sz w:val="22"/>
          <w:szCs w:val="22"/>
          <w:shd w:val="clear" w:fill="FFFFFF"/>
          <w:lang w:val="en-US" w:eastAsia="zh-CN"/>
        </w:rPr>
        <w:t>特征</w:t>
      </w:r>
      <w:r>
        <w:rPr>
          <w:rFonts w:hint="default" w:ascii="微软雅黑" w:hAnsi="微软雅黑" w:eastAsia="微软雅黑" w:cs="微软雅黑"/>
          <w:b w:val="0"/>
          <w:i w:val="0"/>
          <w:caps w:val="0"/>
          <w:color w:val="333333"/>
          <w:spacing w:val="8"/>
          <w:sz w:val="22"/>
          <w:szCs w:val="22"/>
          <w:shd w:val="clear" w:fill="FFFFFF"/>
          <w:lang w:val="en-US" w:eastAsia="zh-CN"/>
        </w:rPr>
        <w:t>之一是有一个高频</w:t>
      </w:r>
      <w:r>
        <w:rPr>
          <w:rFonts w:hint="eastAsia" w:ascii="微软雅黑" w:hAnsi="微软雅黑" w:eastAsia="微软雅黑" w:cs="微软雅黑"/>
          <w:b w:val="0"/>
          <w:i w:val="0"/>
          <w:caps w:val="0"/>
          <w:color w:val="333333"/>
          <w:spacing w:val="8"/>
          <w:sz w:val="22"/>
          <w:szCs w:val="22"/>
          <w:shd w:val="clear" w:fill="FFFFFF"/>
          <w:lang w:val="en-US" w:eastAsia="zh-CN"/>
        </w:rPr>
        <w:t>出现的词汇</w:t>
      </w:r>
      <w:r>
        <w:rPr>
          <w:rFonts w:hint="default" w:ascii="微软雅黑" w:hAnsi="微软雅黑" w:eastAsia="微软雅黑" w:cs="微软雅黑"/>
          <w:b w:val="0"/>
          <w:i w:val="0"/>
          <w:caps w:val="0"/>
          <w:color w:val="333333"/>
          <w:spacing w:val="8"/>
          <w:sz w:val="22"/>
          <w:szCs w:val="22"/>
          <w:shd w:val="clear" w:fill="FFFFFF"/>
          <w:lang w:val="en-US" w:eastAsia="zh-CN"/>
        </w:rPr>
        <w:t>，</w:t>
      </w:r>
      <w:r>
        <w:rPr>
          <w:rFonts w:hint="eastAsia" w:ascii="微软雅黑" w:hAnsi="微软雅黑" w:eastAsia="微软雅黑" w:cs="微软雅黑"/>
          <w:b w:val="0"/>
          <w:i w:val="0"/>
          <w:caps w:val="0"/>
          <w:color w:val="333333"/>
          <w:spacing w:val="8"/>
          <w:sz w:val="22"/>
          <w:szCs w:val="22"/>
          <w:shd w:val="clear" w:fill="FFFFFF"/>
          <w:lang w:val="en-US" w:eastAsia="zh-CN"/>
        </w:rPr>
        <w:t>这个称作为</w:t>
      </w:r>
      <w:r>
        <w:rPr>
          <w:rFonts w:hint="default" w:ascii="微软雅黑" w:hAnsi="微软雅黑" w:eastAsia="微软雅黑" w:cs="微软雅黑"/>
          <w:b w:val="0"/>
          <w:i w:val="0"/>
          <w:caps w:val="0"/>
          <w:color w:val="333333"/>
          <w:spacing w:val="8"/>
          <w:sz w:val="22"/>
          <w:szCs w:val="22"/>
          <w:shd w:val="clear" w:fill="FFFFFF"/>
          <w:lang w:val="en-US" w:eastAsia="zh-CN"/>
        </w:rPr>
        <w:t>做主题词</w:t>
      </w:r>
      <w:r>
        <w:rPr>
          <w:rFonts w:hint="eastAsia" w:ascii="微软雅黑" w:hAnsi="微软雅黑" w:eastAsia="微软雅黑" w:cs="微软雅黑"/>
          <w:b w:val="0"/>
          <w:i w:val="0"/>
          <w:caps w:val="0"/>
          <w:color w:val="333333"/>
          <w:spacing w:val="8"/>
          <w:sz w:val="22"/>
          <w:szCs w:val="22"/>
          <w:shd w:val="clear" w:fill="FFFFFF"/>
          <w:lang w:val="en-US" w:eastAsia="zh-CN"/>
        </w:rPr>
        <w:t>key words。2019浙江卷概要写作原文的关键词是parents， praise，kids，efforts，outcome，提供了主题线索clues，论述父母对孩子的表扬的数量和质量问题。这些关键词对于理解这样的主线相当重要。那么如何抓关键词？一般找文章的中心段中的中心句，并在该句子中找出高度概括反复出现体现主题的词，再把这些词语圈划出来，就等于提取出了全篇文章的重心，就能更迅速堤理解文本，抓住文本最具有核心价值的信息，从而提高阅读能力和阅读质量。关注关键词的同时，也要注意关注语篇中的衔接词。这方面也需要注意英语和汉语的差异。汉语是意合的语言，而英语是形合的语言。英语形合的显著特征之一就是句子常靠关联词来体现逻辑关系。例如，汉语：你来我就走。英语： If you come,I will go. 句子如此，篇章也是一样。2019浙江卷概要写作出现的in fact，still,so 以及结尾处出现but都是体现作者写作手法和观点态度。综上所述，作者使用的词汇，衔接手段的运用，这些语篇微结构为概要写作提供能够突出主题和作者的写作意图。概要写作本身也是一篇逻辑严密的微型作文，在获取原文的要点之后，还要注意表达之间的联系和逻辑。那么，使用恰当的衔接词就能让文章结构紧凑，逻辑合理。2019浙江高考概要写作有参考优秀范文也使用了这样的衔接词：on the other hand，on the other hand以及用了When it comes to ...的句型，使得全文结构紧凑，脉络清晰，语言优美。 这些表达的恰当使用需要学生长期的积累和经常的实践。所以在平时的教学中，要多引导学生语篇衔接的意识并注意积累表达不同逻辑含义的衔接词。例如，表示转折关系的：but，however,in fact;表示并列关系and,besides;表示对比关系的：on the other hand，while表示总结关系：so、therefore等的衔接词，以及掌握各种表达不同逻辑意义的从句。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8" w:firstLineChars="300"/>
        <w:jc w:val="both"/>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总之，把握文章整体的宏观和微观结构，可为概要写作提供基础框架和写作手法。当然 ，概要写作要拿高分还需要其他需要策略指导，也需要在平时的课堂教学中有计划，有针对性的强化语篇意识以及词汇积淀。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宋体" w:hAnsi="宋体" w:eastAsia="宋体" w:cs="宋体"/>
          <w:i w:val="0"/>
          <w:caps w:val="0"/>
          <w:color w:val="444444"/>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宋体" w:hAnsi="宋体" w:eastAsia="宋体" w:cs="宋体"/>
          <w:i w:val="0"/>
          <w:caps w:val="0"/>
          <w:color w:val="444444"/>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宋体" w:hAnsi="宋体" w:eastAsia="宋体" w:cs="宋体"/>
          <w:i w:val="0"/>
          <w:caps w:val="0"/>
          <w:color w:val="444444"/>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宋体" w:hAnsi="宋体" w:eastAsia="宋体" w:cs="宋体"/>
          <w:i w:val="0"/>
          <w:caps w:val="0"/>
          <w:color w:val="444444"/>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default" w:ascii="宋体" w:hAnsi="宋体" w:eastAsia="宋体" w:cs="宋体"/>
          <w:i w:val="0"/>
          <w:caps w:val="0"/>
          <w:color w:val="444444"/>
          <w:spacing w:val="0"/>
          <w:sz w:val="24"/>
          <w:szCs w:val="24"/>
          <w:shd w:val="clear" w:fill="FFFFFF"/>
          <w:lang w:val="en-US" w:eastAsia="zh-CN"/>
        </w:rPr>
      </w:pPr>
      <w:r>
        <w:rPr>
          <w:rFonts w:hint="eastAsia" w:ascii="宋体" w:hAnsi="宋体" w:eastAsia="宋体" w:cs="宋体"/>
          <w:i w:val="0"/>
          <w:caps w:val="0"/>
          <w:color w:val="444444"/>
          <w:spacing w:val="0"/>
          <w:sz w:val="24"/>
          <w:szCs w:val="24"/>
          <w:shd w:val="clear" w:fill="FFFFFF"/>
          <w:lang w:val="en-US" w:eastAsia="zh-CN"/>
        </w:rPr>
        <w:t>参考文献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08" w:firstLineChars="300"/>
        <w:jc w:val="both"/>
        <w:rPr>
          <w:rFonts w:hint="eastAsia"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教育部考试中心，普通高等学校全国统一考试英语科考试说明（高考综合改革试验省份试用）(第一版)北京高等教育出版社，2015。</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300" w:right="0" w:rightChars="0"/>
        <w:jc w:val="both"/>
        <w:rPr>
          <w:rFonts w:hint="default"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2.陈盈，概要写作三部曲（J）.疯狂英语（教学版），2017（3）:55-57</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300" w:right="0" w:rightChars="0"/>
        <w:jc w:val="both"/>
        <w:rPr>
          <w:rFonts w:hint="default" w:ascii="微软雅黑" w:hAnsi="微软雅黑" w:eastAsia="微软雅黑" w:cs="微软雅黑"/>
          <w:b w:val="0"/>
          <w:i w:val="0"/>
          <w:caps w:val="0"/>
          <w:color w:val="333333"/>
          <w:spacing w:val="8"/>
          <w:sz w:val="22"/>
          <w:szCs w:val="22"/>
          <w:shd w:val="clear" w:fill="FFFFFF"/>
          <w:lang w:val="en-US" w:eastAsia="zh-CN"/>
        </w:rPr>
      </w:pPr>
      <w:r>
        <w:rPr>
          <w:rFonts w:hint="eastAsia" w:ascii="微软雅黑" w:hAnsi="微软雅黑" w:eastAsia="微软雅黑" w:cs="微软雅黑"/>
          <w:b w:val="0"/>
          <w:i w:val="0"/>
          <w:caps w:val="0"/>
          <w:color w:val="333333"/>
          <w:spacing w:val="8"/>
          <w:sz w:val="22"/>
          <w:szCs w:val="22"/>
          <w:shd w:val="clear" w:fill="FFFFFF"/>
          <w:lang w:val="en-US" w:eastAsia="zh-CN"/>
        </w:rPr>
        <w:t>3.郭颖，围绕主题意义培养学生英语语篇结构意识实践策略。中心小学外语教学，2019年9月（上半月）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微软雅黑" w:hAnsi="微软雅黑" w:eastAsia="微软雅黑" w:cs="微软雅黑"/>
          <w:b w:val="0"/>
          <w:i w:val="0"/>
          <w:caps w:val="0"/>
          <w:color w:val="333333"/>
          <w:spacing w:val="8"/>
          <w:sz w:val="22"/>
          <w:szCs w:val="22"/>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300" w:right="0" w:rightChars="0" w:firstLine="472" w:firstLineChars="200"/>
        <w:jc w:val="both"/>
        <w:rPr>
          <w:rFonts w:hint="default" w:ascii="微软雅黑" w:hAnsi="微软雅黑" w:eastAsia="微软雅黑" w:cs="微软雅黑"/>
          <w:b w:val="0"/>
          <w:i w:val="0"/>
          <w:caps w:val="0"/>
          <w:color w:val="333333"/>
          <w:spacing w:val="8"/>
          <w:sz w:val="22"/>
          <w:szCs w:val="22"/>
          <w:shd w:val="clear" w:fill="FFFFFF"/>
          <w:lang w:val="en-US" w:eastAsia="zh-CN"/>
        </w:rPr>
      </w:pPr>
      <w:r>
        <w:rPr>
          <w:rFonts w:hint="default" w:ascii="微软雅黑" w:hAnsi="微软雅黑" w:eastAsia="微软雅黑" w:cs="微软雅黑"/>
          <w:b w:val="0"/>
          <w:i w:val="0"/>
          <w:caps w:val="0"/>
          <w:color w:val="333333"/>
          <w:spacing w:val="8"/>
          <w:sz w:val="22"/>
          <w:szCs w:val="22"/>
          <w:shd w:val="clear" w:fill="FFFFFF"/>
          <w:lang w:val="en-US" w:eastAsia="zh-CN"/>
        </w:rPr>
        <w:t>本文为泉州市教育科学“十三五”规划（第二批）课题《基于英语学科核心素养的高中英语写作教学策略研究》（课题批准号：QG1352-193）部分研究成果。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3D53D"/>
    <w:multiLevelType w:val="singleLevel"/>
    <w:tmpl w:val="F203D5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15"/>
    <w:rsid w:val="00141392"/>
    <w:rsid w:val="00185591"/>
    <w:rsid w:val="001872FC"/>
    <w:rsid w:val="001D3A38"/>
    <w:rsid w:val="002E3DE2"/>
    <w:rsid w:val="00390D9E"/>
    <w:rsid w:val="003C376A"/>
    <w:rsid w:val="004046EF"/>
    <w:rsid w:val="004D7655"/>
    <w:rsid w:val="005026E6"/>
    <w:rsid w:val="00627CD3"/>
    <w:rsid w:val="0064294E"/>
    <w:rsid w:val="006A3694"/>
    <w:rsid w:val="006C14F9"/>
    <w:rsid w:val="00727AD2"/>
    <w:rsid w:val="00742815"/>
    <w:rsid w:val="007F6E28"/>
    <w:rsid w:val="008327C1"/>
    <w:rsid w:val="009555F8"/>
    <w:rsid w:val="00B02AAF"/>
    <w:rsid w:val="00B505C0"/>
    <w:rsid w:val="00C17350"/>
    <w:rsid w:val="00C225BF"/>
    <w:rsid w:val="00C229B2"/>
    <w:rsid w:val="00C6220C"/>
    <w:rsid w:val="00CA4374"/>
    <w:rsid w:val="00CA7415"/>
    <w:rsid w:val="00D47F4C"/>
    <w:rsid w:val="00E5393A"/>
    <w:rsid w:val="00EA3D54"/>
    <w:rsid w:val="00F057BA"/>
    <w:rsid w:val="019B5F8F"/>
    <w:rsid w:val="0520711A"/>
    <w:rsid w:val="059A5BD2"/>
    <w:rsid w:val="05AD5110"/>
    <w:rsid w:val="05B76BF9"/>
    <w:rsid w:val="061A251F"/>
    <w:rsid w:val="065F1855"/>
    <w:rsid w:val="071145FB"/>
    <w:rsid w:val="072E6F1F"/>
    <w:rsid w:val="079F7635"/>
    <w:rsid w:val="07F70540"/>
    <w:rsid w:val="082458D6"/>
    <w:rsid w:val="085B2BC4"/>
    <w:rsid w:val="0876320A"/>
    <w:rsid w:val="098E1E36"/>
    <w:rsid w:val="0A3B032E"/>
    <w:rsid w:val="0B6C7331"/>
    <w:rsid w:val="0CFA07DE"/>
    <w:rsid w:val="0E35588E"/>
    <w:rsid w:val="0E4D27B1"/>
    <w:rsid w:val="0E58359C"/>
    <w:rsid w:val="0F643E76"/>
    <w:rsid w:val="10090DBD"/>
    <w:rsid w:val="12A3472B"/>
    <w:rsid w:val="139208B9"/>
    <w:rsid w:val="14623F97"/>
    <w:rsid w:val="154A566B"/>
    <w:rsid w:val="15B8702F"/>
    <w:rsid w:val="16070A03"/>
    <w:rsid w:val="161D61C3"/>
    <w:rsid w:val="167C7072"/>
    <w:rsid w:val="16874DA0"/>
    <w:rsid w:val="16AF08E6"/>
    <w:rsid w:val="179649FE"/>
    <w:rsid w:val="199368E1"/>
    <w:rsid w:val="19C37860"/>
    <w:rsid w:val="19D3160F"/>
    <w:rsid w:val="1A6E5002"/>
    <w:rsid w:val="1B9D7B3A"/>
    <w:rsid w:val="1C6C44B2"/>
    <w:rsid w:val="1C994761"/>
    <w:rsid w:val="1F047E2A"/>
    <w:rsid w:val="21296040"/>
    <w:rsid w:val="2180228A"/>
    <w:rsid w:val="2182601B"/>
    <w:rsid w:val="21AC6C21"/>
    <w:rsid w:val="21C00FCD"/>
    <w:rsid w:val="225173CC"/>
    <w:rsid w:val="22BC200A"/>
    <w:rsid w:val="230E653A"/>
    <w:rsid w:val="23D52DA8"/>
    <w:rsid w:val="247E4701"/>
    <w:rsid w:val="24F208E1"/>
    <w:rsid w:val="250533F8"/>
    <w:rsid w:val="27FE64D6"/>
    <w:rsid w:val="28915EB3"/>
    <w:rsid w:val="28F467F1"/>
    <w:rsid w:val="28FC6550"/>
    <w:rsid w:val="29736353"/>
    <w:rsid w:val="2A7807C6"/>
    <w:rsid w:val="2AB60105"/>
    <w:rsid w:val="2B7E693A"/>
    <w:rsid w:val="2D407972"/>
    <w:rsid w:val="2DD35D6D"/>
    <w:rsid w:val="2F17795A"/>
    <w:rsid w:val="31880B1A"/>
    <w:rsid w:val="33D613F7"/>
    <w:rsid w:val="34161121"/>
    <w:rsid w:val="368778B6"/>
    <w:rsid w:val="36D42772"/>
    <w:rsid w:val="37CD76BB"/>
    <w:rsid w:val="38E07AE1"/>
    <w:rsid w:val="38EE1C98"/>
    <w:rsid w:val="392828D7"/>
    <w:rsid w:val="3A344E08"/>
    <w:rsid w:val="3B5F3472"/>
    <w:rsid w:val="3BC40F5E"/>
    <w:rsid w:val="3D680BE1"/>
    <w:rsid w:val="40EB06B4"/>
    <w:rsid w:val="426A2CC6"/>
    <w:rsid w:val="43A816EB"/>
    <w:rsid w:val="43A926EE"/>
    <w:rsid w:val="4489512F"/>
    <w:rsid w:val="448D35AD"/>
    <w:rsid w:val="45336F0A"/>
    <w:rsid w:val="45664F44"/>
    <w:rsid w:val="46243CE1"/>
    <w:rsid w:val="465C6007"/>
    <w:rsid w:val="47302E1E"/>
    <w:rsid w:val="486474D1"/>
    <w:rsid w:val="48E07A90"/>
    <w:rsid w:val="490D15E4"/>
    <w:rsid w:val="491A4EE4"/>
    <w:rsid w:val="4AD63F8D"/>
    <w:rsid w:val="4C537E85"/>
    <w:rsid w:val="4C5B6061"/>
    <w:rsid w:val="4D2554EE"/>
    <w:rsid w:val="4D5266F6"/>
    <w:rsid w:val="4D5F3BF8"/>
    <w:rsid w:val="4E12407E"/>
    <w:rsid w:val="4ECB074A"/>
    <w:rsid w:val="4ECD030E"/>
    <w:rsid w:val="500E7E47"/>
    <w:rsid w:val="507624CB"/>
    <w:rsid w:val="522C3F59"/>
    <w:rsid w:val="52AA38BB"/>
    <w:rsid w:val="533335B7"/>
    <w:rsid w:val="53580983"/>
    <w:rsid w:val="53737F2F"/>
    <w:rsid w:val="5432410E"/>
    <w:rsid w:val="55366604"/>
    <w:rsid w:val="5652666F"/>
    <w:rsid w:val="567C593C"/>
    <w:rsid w:val="574F2566"/>
    <w:rsid w:val="57664B4E"/>
    <w:rsid w:val="57E17492"/>
    <w:rsid w:val="58A37181"/>
    <w:rsid w:val="58E87650"/>
    <w:rsid w:val="59AA383C"/>
    <w:rsid w:val="59CA0B51"/>
    <w:rsid w:val="59FB10B0"/>
    <w:rsid w:val="5AE221B8"/>
    <w:rsid w:val="5B8B7CA4"/>
    <w:rsid w:val="5BD92906"/>
    <w:rsid w:val="5C636CBA"/>
    <w:rsid w:val="5E090506"/>
    <w:rsid w:val="5FC23395"/>
    <w:rsid w:val="60544F95"/>
    <w:rsid w:val="60800761"/>
    <w:rsid w:val="6121030F"/>
    <w:rsid w:val="61792169"/>
    <w:rsid w:val="61E434B6"/>
    <w:rsid w:val="628D4C91"/>
    <w:rsid w:val="63B03683"/>
    <w:rsid w:val="646625F4"/>
    <w:rsid w:val="65B52E03"/>
    <w:rsid w:val="664313EE"/>
    <w:rsid w:val="66837E2D"/>
    <w:rsid w:val="66BA1ED4"/>
    <w:rsid w:val="67E762A7"/>
    <w:rsid w:val="67F41DC6"/>
    <w:rsid w:val="680F7A7A"/>
    <w:rsid w:val="68B51A30"/>
    <w:rsid w:val="6A792CFE"/>
    <w:rsid w:val="6B2A698B"/>
    <w:rsid w:val="6BEB43D4"/>
    <w:rsid w:val="6E4C0490"/>
    <w:rsid w:val="6E7B6332"/>
    <w:rsid w:val="6F5C2976"/>
    <w:rsid w:val="71AF489C"/>
    <w:rsid w:val="71E201F6"/>
    <w:rsid w:val="72E3669D"/>
    <w:rsid w:val="73762A52"/>
    <w:rsid w:val="74AD6128"/>
    <w:rsid w:val="750F798A"/>
    <w:rsid w:val="753B1278"/>
    <w:rsid w:val="75B23A25"/>
    <w:rsid w:val="75FC2EA8"/>
    <w:rsid w:val="7658021B"/>
    <w:rsid w:val="7659596D"/>
    <w:rsid w:val="787D6DFF"/>
    <w:rsid w:val="78AE1CF2"/>
    <w:rsid w:val="7900390D"/>
    <w:rsid w:val="79054124"/>
    <w:rsid w:val="798F633D"/>
    <w:rsid w:val="7B075C5B"/>
    <w:rsid w:val="7B9E1536"/>
    <w:rsid w:val="7BC615C5"/>
    <w:rsid w:val="7D2448FA"/>
    <w:rsid w:val="7E7C2327"/>
    <w:rsid w:val="7E7C5618"/>
    <w:rsid w:val="7E93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728</Words>
  <Characters>4152</Characters>
  <Lines>34</Lines>
  <Paragraphs>9</Paragraphs>
  <TotalTime>12</TotalTime>
  <ScaleCrop>false</ScaleCrop>
  <LinksUpToDate>false</LinksUpToDate>
  <CharactersWithSpaces>4871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dcterms:modified xsi:type="dcterms:W3CDTF">2019-10-11T03:07:13Z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