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楷体" w:hAnsi="楷体" w:eastAsia="楷体" w:cs="楷体"/>
          <w:b/>
          <w:bCs/>
          <w:sz w:val="36"/>
          <w:szCs w:val="36"/>
          <w:lang w:val="en-US" w:eastAsia="zh-Hans"/>
        </w:rPr>
      </w:pPr>
      <w:r>
        <w:rPr>
          <w:rFonts w:hint="eastAsia" w:ascii="楷体" w:hAnsi="楷体" w:eastAsia="楷体" w:cs="楷体"/>
          <w:b/>
          <w:bCs/>
          <w:sz w:val="36"/>
          <w:szCs w:val="36"/>
          <w:lang w:val="en-US" w:eastAsia="zh-Hans"/>
        </w:rPr>
        <w:t>高考诗化小说命题重点与备考策略</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sz w:val="21"/>
          <w:szCs w:val="21"/>
          <w:lang w:val="en-US" w:eastAsia="zh-Hans"/>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i w:val="0"/>
          <w:color w:val="auto"/>
          <w:sz w:val="21"/>
          <w:szCs w:val="21"/>
          <w:u w:val="none"/>
          <w:lang w:val="en-US" w:eastAsia="zh-CN"/>
        </w:rPr>
      </w:pPr>
      <w:r>
        <w:rPr>
          <w:rFonts w:hint="eastAsia" w:ascii="楷体" w:hAnsi="楷体" w:eastAsia="楷体" w:cs="楷体"/>
          <w:b w:val="0"/>
          <w:bCs w:val="0"/>
          <w:i w:val="0"/>
          <w:color w:val="auto"/>
          <w:sz w:val="21"/>
          <w:szCs w:val="21"/>
          <w:u w:val="none"/>
          <w:lang w:val="en-US" w:eastAsia="zh-CN"/>
        </w:rPr>
        <w:t xml:space="preserve">福建省泉州第一中学（362000） </w:t>
      </w:r>
      <w:r>
        <w:rPr>
          <w:rFonts w:hint="eastAsia" w:ascii="楷体" w:hAnsi="楷体" w:eastAsia="楷体" w:cs="楷体"/>
          <w:b w:val="0"/>
          <w:bCs w:val="0"/>
          <w:i w:val="0"/>
          <w:color w:val="auto"/>
          <w:sz w:val="21"/>
          <w:szCs w:val="21"/>
          <w:u w:val="none"/>
          <w:lang w:val="en-US" w:eastAsia="zh-Hans"/>
        </w:rPr>
        <w:t>黄心蓉</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i w:val="0"/>
          <w:color w:val="auto"/>
          <w:sz w:val="21"/>
          <w:szCs w:val="21"/>
          <w:u w:val="none"/>
          <w:lang w:val="en-US" w:eastAsia="zh-CN"/>
        </w:rPr>
      </w:pPr>
      <w:r>
        <w:rPr>
          <w:rFonts w:hint="eastAsia" w:ascii="楷体" w:hAnsi="楷体" w:eastAsia="楷体" w:cs="楷体"/>
          <w:b w:val="0"/>
          <w:bCs w:val="0"/>
          <w:i w:val="0"/>
          <w:color w:val="auto"/>
          <w:sz w:val="21"/>
          <w:szCs w:val="21"/>
          <w:u w:val="none"/>
          <w:lang w:val="en-US" w:eastAsia="zh-CN"/>
        </w:rPr>
        <w:t>福建省南安国光中学（362321） 吴智勇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sz w:val="21"/>
          <w:szCs w:val="21"/>
          <w:lang w:val="en-US" w:eastAsia="zh-CN"/>
        </w:rPr>
      </w:pPr>
      <w:r>
        <w:rPr>
          <w:rFonts w:hint="default"/>
          <w:sz w:val="21"/>
          <w:szCs w:val="21"/>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2" w:firstLineChars="200"/>
        <w:jc w:val="both"/>
        <w:textAlignment w:val="auto"/>
        <w:outlineLvl w:val="9"/>
        <w:rPr>
          <w:rFonts w:hint="eastAsia"/>
          <w:b/>
          <w:bCs/>
          <w:sz w:val="21"/>
          <w:szCs w:val="21"/>
          <w:lang w:val="en-US" w:eastAsia="zh-CN"/>
        </w:rPr>
      </w:pPr>
      <w:r>
        <w:rPr>
          <w:rFonts w:hint="eastAsia"/>
          <w:b/>
          <w:bCs/>
          <w:sz w:val="21"/>
          <w:szCs w:val="21"/>
          <w:lang w:val="en-US" w:eastAsia="zh-CN"/>
        </w:rPr>
        <w:t>摘  要：</w:t>
      </w:r>
      <w:r>
        <w:rPr>
          <w:rFonts w:hint="eastAsia" w:ascii="楷体" w:hAnsi="楷体" w:eastAsia="楷体" w:cs="楷体"/>
          <w:sz w:val="21"/>
          <w:szCs w:val="21"/>
          <w:lang w:val="en-US" w:eastAsia="zh-Hans"/>
        </w:rPr>
        <w:t>诗化小说独特的文体特征和意蕴生成，成为高考诗化小说“因文设题”的重要切入点</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理解文本内容和把握文本结构是正确解答试题的不二法则，将比较阅读法运用于群文阅读</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设置合理的比较点，建立对诗化小说文本特征的认知</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并设置梯度，提升审美评价能力，形成正确的审美意识与良好的审美情趣</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在真实的阅读体验中，进入诗化小说意境</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提高学生的诗化小说文本阅读能力。</w:t>
      </w:r>
    </w:p>
    <w:p>
      <w:pPr>
        <w:keepNext w:val="0"/>
        <w:keepLines w:val="0"/>
        <w:pageBreakBefore w:val="0"/>
        <w:kinsoku/>
        <w:wordWrap/>
        <w:overflowPunct/>
        <w:topLinePunct w:val="0"/>
        <w:autoSpaceDE/>
        <w:autoSpaceDN/>
        <w:bidi w:val="0"/>
        <w:adjustRightInd/>
        <w:snapToGrid/>
        <w:spacing w:line="240" w:lineRule="auto"/>
        <w:ind w:right="0" w:rightChars="0" w:firstLine="422" w:firstLineChars="200"/>
        <w:jc w:val="both"/>
        <w:textAlignment w:val="auto"/>
        <w:rPr>
          <w:rFonts w:hint="eastAsia" w:ascii="楷体" w:hAnsi="楷体" w:eastAsia="楷体" w:cs="楷体"/>
          <w:sz w:val="21"/>
          <w:szCs w:val="21"/>
          <w:lang w:val="en-US" w:eastAsia="zh-Hans"/>
        </w:rPr>
      </w:pPr>
      <w:r>
        <w:rPr>
          <w:rFonts w:hint="eastAsia"/>
          <w:b/>
          <w:bCs/>
          <w:sz w:val="21"/>
          <w:szCs w:val="21"/>
          <w:lang w:val="en-US" w:eastAsia="zh-CN"/>
        </w:rPr>
        <w:t>关键词：</w:t>
      </w:r>
      <w:r>
        <w:rPr>
          <w:rFonts w:hint="eastAsia" w:ascii="楷体" w:hAnsi="楷体" w:eastAsia="楷体" w:cs="楷体"/>
          <w:sz w:val="21"/>
          <w:szCs w:val="21"/>
          <w:lang w:val="en-US" w:eastAsia="zh-Hans"/>
        </w:rPr>
        <w:t>诗化小说文本特征</w:t>
      </w:r>
      <w:r>
        <w:rPr>
          <w:rFonts w:hint="default" w:ascii="楷体" w:hAnsi="楷体" w:eastAsia="楷体" w:cs="楷体"/>
          <w:sz w:val="21"/>
          <w:szCs w:val="21"/>
          <w:lang w:eastAsia="zh-Hans"/>
        </w:rPr>
        <w:t xml:space="preserve">  </w:t>
      </w:r>
      <w:r>
        <w:rPr>
          <w:rFonts w:hint="eastAsia" w:ascii="楷体" w:hAnsi="楷体" w:eastAsia="楷体" w:cs="楷体"/>
          <w:sz w:val="21"/>
          <w:szCs w:val="21"/>
          <w:lang w:val="en-US" w:eastAsia="zh-Hans"/>
        </w:rPr>
        <w:t>命题重点与备考策略</w:t>
      </w:r>
      <w:r>
        <w:rPr>
          <w:rFonts w:hint="default" w:ascii="楷体" w:hAnsi="楷体" w:eastAsia="楷体" w:cs="楷体"/>
          <w:sz w:val="21"/>
          <w:szCs w:val="21"/>
          <w:lang w:eastAsia="zh-Hans"/>
        </w:rPr>
        <w:t xml:space="preserve">  </w:t>
      </w:r>
      <w:r>
        <w:rPr>
          <w:rFonts w:hint="eastAsia" w:ascii="楷体" w:hAnsi="楷体" w:eastAsia="楷体" w:cs="楷体"/>
          <w:sz w:val="21"/>
          <w:szCs w:val="21"/>
          <w:lang w:val="en-US" w:eastAsia="zh-Hans"/>
        </w:rPr>
        <w:t>比较阅读法</w:t>
      </w:r>
      <w:r>
        <w:rPr>
          <w:rFonts w:hint="default" w:ascii="楷体" w:hAnsi="楷体" w:eastAsia="楷体" w:cs="楷体"/>
          <w:sz w:val="21"/>
          <w:szCs w:val="21"/>
          <w:lang w:eastAsia="zh-Hans"/>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诗化小说是诗歌与小说的文体</w:t>
      </w:r>
      <w:r>
        <w:rPr>
          <w:rFonts w:hint="eastAsia" w:asciiTheme="minorEastAsia" w:hAnsiTheme="minorEastAsia" w:eastAsiaTheme="minorEastAsia" w:cstheme="minorEastAsia"/>
          <w:sz w:val="21"/>
          <w:szCs w:val="21"/>
          <w:lang w:val="en-US" w:eastAsia="zh-CN"/>
        </w:rPr>
        <w:t>互渗</w:t>
      </w:r>
      <w:r>
        <w:rPr>
          <w:rFonts w:hint="eastAsia" w:asciiTheme="minorEastAsia" w:hAnsiTheme="minorEastAsia" w:eastAsiaTheme="minorEastAsia" w:cstheme="minorEastAsia"/>
          <w:sz w:val="21"/>
          <w:szCs w:val="21"/>
          <w:lang w:val="en-US" w:eastAsia="zh-Hans"/>
        </w:rPr>
        <w:t>后的一种边缘体裁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两种文体的深入有机融合不仅体现在文本内容与文章脉络层面</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也体现在整体意境营造和审美倾向层面上</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诗化小说以线性叙事支架与诗性思维相融合来组织架构文章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特征明显</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廖高会将小说结构分为“横组合”与“纵聚合”两种类型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“‘句段关系’体现在小说的线性叙事上，这也就是所说的横组合。‘联想关系’体现在作者的情感表达，也就是纵聚合。”</w:t>
      </w:r>
      <w:r>
        <w:rPr>
          <w:rFonts w:hint="default" w:asciiTheme="minorEastAsia" w:hAnsiTheme="minorEastAsia" w:eastAsiaTheme="minorEastAsia" w:cstheme="minorEastAsia"/>
          <w:color w:val="000000" w:themeColor="text1"/>
          <w:sz w:val="21"/>
          <w:szCs w:val="21"/>
          <w:vertAlign w:val="superscript"/>
          <w:lang w:eastAsia="zh-Hans"/>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诗</w:t>
      </w:r>
      <w:r>
        <w:rPr>
          <w:rFonts w:hint="eastAsia" w:asciiTheme="minorEastAsia" w:hAnsiTheme="minorEastAsia" w:eastAsiaTheme="minorEastAsia" w:cstheme="minorEastAsia"/>
          <w:sz w:val="21"/>
          <w:szCs w:val="21"/>
          <w:lang w:val="en-US" w:eastAsia="zh-Hans"/>
        </w:rPr>
        <w:t>化小说的结构就是由“句段关系”和“联想关系”即“横组合”与“纵聚合”的交叉组合而成</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叙事支架与抒情性相结合，叙事为抒情提供支架，再在线性叙事的支架上安置“联想关系”中的词和句，以“联想关系”为重点，将“句段关系”淡化。文本以“联想关系”为主要篇幅呈现给读者，“句段关系”隐退后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因而学生在阅读鉴赏时会有一定的困难</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一</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学情分析——以《秋雨》为例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川端康成的短篇小说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秋雨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是</w:t>
      </w:r>
      <w:r>
        <w:rPr>
          <w:rFonts w:hint="eastAsia" w:asciiTheme="minorEastAsia" w:hAnsiTheme="minorEastAsia" w:eastAsiaTheme="minorEastAsia" w:cstheme="minorEastAsia"/>
          <w:sz w:val="21"/>
          <w:szCs w:val="21"/>
          <w:lang w:eastAsia="zh-Hans"/>
        </w:rPr>
        <w:t>2021</w:t>
      </w:r>
      <w:r>
        <w:rPr>
          <w:rFonts w:hint="eastAsia" w:asciiTheme="minorEastAsia" w:hAnsiTheme="minorEastAsia" w:eastAsiaTheme="minorEastAsia" w:cstheme="minorEastAsia"/>
          <w:sz w:val="21"/>
          <w:szCs w:val="21"/>
          <w:lang w:val="en-US" w:eastAsia="zh-Hans"/>
        </w:rPr>
        <w:t>年新高考适应性考试中的文学类文本</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小说的线性叙事支架较为隐蔽</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抒情性强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在命题上</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也是依文设题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即根据文本的主要特征设题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比如第</w:t>
      </w:r>
      <w:r>
        <w:rPr>
          <w:rFonts w:hint="eastAsia" w:asciiTheme="minorEastAsia" w:hAnsiTheme="minorEastAsia" w:eastAsiaTheme="minorEastAsia" w:cstheme="minorEastAsia"/>
          <w:sz w:val="21"/>
          <w:szCs w:val="21"/>
          <w:lang w:eastAsia="zh-Hans"/>
        </w:rPr>
        <w:t>9</w:t>
      </w:r>
      <w:r>
        <w:rPr>
          <w:rFonts w:hint="eastAsia" w:asciiTheme="minorEastAsia" w:hAnsiTheme="minorEastAsia" w:eastAsiaTheme="minorEastAsia" w:cstheme="minorEastAsia"/>
          <w:sz w:val="21"/>
          <w:szCs w:val="21"/>
          <w:lang w:val="en-US" w:eastAsia="zh-Hans"/>
        </w:rPr>
        <w:t>题</w:t>
      </w:r>
      <w:r>
        <w:rPr>
          <w:rFonts w:hint="eastAsia" w:asciiTheme="minorEastAsia" w:hAnsiTheme="minorEastAsia" w:eastAsiaTheme="minorEastAsia" w:cstheme="minorEastAsia"/>
          <w:sz w:val="21"/>
          <w:szCs w:val="21"/>
          <w:lang w:eastAsia="zh-Hans"/>
        </w:rPr>
        <w:t>：“这篇小说体现了什么样的情感氛围？作者是如何表达这种情感氛围的？（6分）”</w:t>
      </w:r>
      <w:r>
        <w:rPr>
          <w:rFonts w:hint="eastAsia" w:asciiTheme="minorEastAsia" w:hAnsiTheme="minorEastAsia" w:eastAsiaTheme="minorEastAsia" w:cstheme="minorEastAsia"/>
          <w:sz w:val="21"/>
          <w:szCs w:val="21"/>
          <w:lang w:val="en-US" w:eastAsia="zh-Hans"/>
        </w:rPr>
        <w:t>要求概括全文的情感基调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指向对文本的理解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答题时也要依文解题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参考答案这样表述</w:t>
      </w:r>
      <w:r>
        <w:rPr>
          <w:rFonts w:hint="eastAsia" w:asciiTheme="minorEastAsia" w:hAnsiTheme="minorEastAsia" w:eastAsiaTheme="minorEastAsia" w:cstheme="minorEastAsia"/>
          <w:sz w:val="21"/>
          <w:szCs w:val="21"/>
          <w:lang w:eastAsia="zh-Hans"/>
        </w:rPr>
        <w:t>：“第一问：这篇小说体现了生命美丽却无常易逝的伤感氛围。第二问：①通过现实中律子随时可能早逝的不幸来表现；②通过团火降落红叶山的幻影来渲染。”</w:t>
      </w:r>
      <w:r>
        <w:rPr>
          <w:rFonts w:hint="eastAsia" w:asciiTheme="minorEastAsia" w:hAnsiTheme="minorEastAsia" w:eastAsiaTheme="minorEastAsia" w:cstheme="minorEastAsia"/>
          <w:sz w:val="21"/>
          <w:szCs w:val="21"/>
          <w:lang w:val="en-US" w:eastAsia="zh-Hans"/>
        </w:rPr>
        <w:t>从学生答题情况看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存在以下几个问题</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首先</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文本阅读层面</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第一</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依然停留在阅读古典小说的习惯上</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只对情节进行粗线条把握</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没有关注到诗化小说文本的特征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忽略了诗化小说</w:t>
      </w:r>
      <w:r>
        <w:rPr>
          <w:rFonts w:hint="eastAsia" w:asciiTheme="minorEastAsia" w:hAnsiTheme="minorEastAsia" w:eastAsiaTheme="minorEastAsia" w:cstheme="minorEastAsia"/>
          <w:sz w:val="21"/>
          <w:szCs w:val="21"/>
        </w:rPr>
        <w:t>意象或意境的营造，</w:t>
      </w:r>
      <w:r>
        <w:rPr>
          <w:rFonts w:hint="eastAsia" w:asciiTheme="minorEastAsia" w:hAnsiTheme="minorEastAsia" w:eastAsiaTheme="minorEastAsia" w:cstheme="minorEastAsia"/>
          <w:sz w:val="21"/>
          <w:szCs w:val="21"/>
          <w:lang w:val="en-US" w:eastAsia="zh-Hans"/>
        </w:rPr>
        <w:t>比如文本中的“团火”这一意象及其特点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所以答题停留在最表层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比如“表达作者对律子的思念”“对病人的同情”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没有提及“生命”</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已经意识到诗化小说特点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也关注到小说</w:t>
      </w:r>
      <w:r>
        <w:rPr>
          <w:rFonts w:hint="eastAsia" w:asciiTheme="minorEastAsia" w:hAnsiTheme="minorEastAsia" w:eastAsiaTheme="minorEastAsia" w:cstheme="minorEastAsia"/>
          <w:sz w:val="21"/>
          <w:szCs w:val="21"/>
        </w:rPr>
        <w:t>意象或意境的营造，</w:t>
      </w:r>
      <w:r>
        <w:rPr>
          <w:rFonts w:hint="eastAsia" w:asciiTheme="minorEastAsia" w:hAnsiTheme="minorEastAsia" w:eastAsiaTheme="minorEastAsia" w:cstheme="minorEastAsia"/>
          <w:sz w:val="21"/>
          <w:szCs w:val="21"/>
          <w:lang w:val="en-US" w:eastAsia="zh-Hans"/>
        </w:rPr>
        <w:t>但是对文本情感氛围理解不准确</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程度偏差</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导致失分</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如全文的情感氛围为“哀而不伤”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可表述为“哀伤”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“忧伤”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惆怅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但是很多考生感受到的却是“悲壮”</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“悲凉”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凄凉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凄惨</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其次</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读题层面</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不理解“情感氛围”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答非所问</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写“朦胧美”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柔和”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含蓄”</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最后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答案组织层面</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第一</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答案表述逻辑混乱</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题目有两个问题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情感氛围”以及“如何表达这种情感氛围”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很多考生把两个问题的答案杂糅在一起</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答题套路化</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心中没有文本</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比如在回答“如何表达这种情感氛围”这一问题时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只罗列各种手法</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第一人称叙述</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对比</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人物语言描写</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象征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以“象征”为例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如果能结合文本具体分析象征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找出“团火”这一意象进行分析</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就不难接近文本和问题指向</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答题不具体</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比如“对生命的感慨”“对生命的理解”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没有写出这篇小说体现的“生命”的具体特点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以及</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脆弱</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也没有写出“感慨”和“理解”的具体状态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感到哀伤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第四</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语言贫瘠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从卷面的文字可以看出考生已经感受到文本的情感氛围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但是表述却非常艰难</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已经“意会”却难以“言传”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比如“情感上是文笔的纤弱”“很淡的凄凉”“浅浅的悲”</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第五</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概括文本信息能力不足</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将文本情节特别是律子身上发生的事情都列出来</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写得很拖沓</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律子</w:t>
      </w:r>
      <w:r>
        <w:rPr>
          <w:rFonts w:hint="eastAsia" w:asciiTheme="minorEastAsia" w:hAnsiTheme="minorEastAsia" w:eastAsiaTheme="minorEastAsia" w:cstheme="minorEastAsia"/>
          <w:sz w:val="21"/>
          <w:szCs w:val="21"/>
          <w:lang w:eastAsia="zh-Hans"/>
        </w:rPr>
        <w:t>5</w:t>
      </w:r>
      <w:r>
        <w:rPr>
          <w:rFonts w:hint="eastAsia" w:asciiTheme="minorEastAsia" w:hAnsiTheme="minorEastAsia" w:eastAsiaTheme="minorEastAsia" w:cstheme="minorEastAsia"/>
          <w:sz w:val="21"/>
          <w:szCs w:val="21"/>
          <w:lang w:val="en-US" w:eastAsia="zh-Hans"/>
        </w:rPr>
        <w:t>岁拒绝做手术</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后来却活下来成为模特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等等</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从上述问题及其原因来看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失分的原因除去答题经验的积累不足以外</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最主要也是最根本原因就是读不懂文本</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而把握文本内容和理解文本结构是正确解答试题的不二法则</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所以提高学生的诗化小说文本阅读能力是解决问题的关键</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考情分析</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诗化小说在高考试卷中的分布情况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由于其独特的文体特征和意蕴生成，诗化小说颇受出题者青睐，2019年新课标</w:t>
      </w:r>
      <w:r>
        <w:rPr>
          <w:rFonts w:hint="eastAsia" w:asciiTheme="minorEastAsia" w:hAnsiTheme="minorEastAsia" w:eastAsiaTheme="minorEastAsia" w:cstheme="minorEastAsia"/>
          <w:sz w:val="21"/>
          <w:szCs w:val="21"/>
          <w:lang w:val="en-US" w:eastAsia="zh-CN"/>
        </w:rPr>
        <w:t>Ⅰ</w:t>
      </w:r>
      <w:r>
        <w:rPr>
          <w:rFonts w:hint="eastAsia" w:asciiTheme="minorEastAsia" w:hAnsiTheme="minorEastAsia" w:eastAsiaTheme="minorEastAsia" w:cstheme="minorEastAsia"/>
          <w:sz w:val="21"/>
          <w:szCs w:val="21"/>
          <w:lang w:val="en-US" w:eastAsia="zh-Hans"/>
        </w:rPr>
        <w:t>卷</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Ⅱ</w:t>
      </w:r>
      <w:r>
        <w:rPr>
          <w:rFonts w:hint="eastAsia" w:asciiTheme="minorEastAsia" w:hAnsiTheme="minorEastAsia" w:eastAsiaTheme="minorEastAsia" w:cstheme="minorEastAsia"/>
          <w:sz w:val="21"/>
          <w:szCs w:val="21"/>
          <w:lang w:val="en-US" w:eastAsia="zh-Hans"/>
        </w:rPr>
        <w:t>卷</w:t>
      </w:r>
      <w:r>
        <w:rPr>
          <w:rFonts w:hint="eastAsia" w:asciiTheme="minorEastAsia" w:hAnsiTheme="minorEastAsia" w:eastAsiaTheme="minorEastAsia" w:cstheme="minorEastAsia"/>
          <w:sz w:val="21"/>
          <w:szCs w:val="21"/>
          <w:lang w:val="en-US" w:eastAsia="zh-CN"/>
        </w:rPr>
        <w:t>、Ⅲ</w:t>
      </w:r>
      <w:r>
        <w:rPr>
          <w:rFonts w:hint="eastAsia" w:asciiTheme="minorEastAsia" w:hAnsiTheme="minorEastAsia" w:eastAsiaTheme="minorEastAsia" w:cstheme="minorEastAsia"/>
          <w:sz w:val="21"/>
          <w:szCs w:val="21"/>
          <w:lang w:val="en-US" w:eastAsia="zh-Hans"/>
        </w:rPr>
        <w:t>卷三套试卷的小说均有诗化小说的特点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2019年浙江卷为萧红《呼兰河传》节选，节选部分为“我”和冯歪嘴子在“</w:t>
      </w:r>
      <w:r>
        <w:rPr>
          <w:rFonts w:hint="eastAsia" w:asciiTheme="minorEastAsia" w:hAnsiTheme="minorEastAsia" w:eastAsiaTheme="minorEastAsia" w:cstheme="minorEastAsia"/>
          <w:sz w:val="21"/>
          <w:szCs w:val="21"/>
          <w:lang w:val="en-US" w:eastAsia="zh-CN"/>
        </w:rPr>
        <w:t>磨房里外”</w:t>
      </w:r>
      <w:r>
        <w:rPr>
          <w:rFonts w:hint="eastAsia" w:asciiTheme="minorEastAsia" w:hAnsiTheme="minorEastAsia" w:eastAsiaTheme="minorEastAsia" w:cstheme="minorEastAsia"/>
          <w:sz w:val="21"/>
          <w:szCs w:val="21"/>
          <w:lang w:val="en-US" w:eastAsia="zh-Hans"/>
        </w:rPr>
        <w:t>的故事，体现</w:t>
      </w:r>
      <w:r>
        <w:rPr>
          <w:rFonts w:hint="eastAsia" w:asciiTheme="minorEastAsia" w:hAnsiTheme="minorEastAsia" w:eastAsiaTheme="minorEastAsia" w:cstheme="minorEastAsia"/>
          <w:sz w:val="21"/>
          <w:szCs w:val="21"/>
          <w:lang w:val="en-US" w:eastAsia="zh-CN"/>
        </w:rPr>
        <w:t>底层劳动者</w:t>
      </w:r>
      <w:r>
        <w:rPr>
          <w:rFonts w:hint="eastAsia" w:asciiTheme="minorEastAsia" w:hAnsiTheme="minorEastAsia" w:eastAsiaTheme="minorEastAsia" w:cstheme="minorEastAsia"/>
          <w:sz w:val="21"/>
          <w:szCs w:val="21"/>
          <w:lang w:val="en-US" w:eastAsia="zh-Hans"/>
        </w:rPr>
        <w:t>的</w:t>
      </w:r>
      <w:r>
        <w:rPr>
          <w:rFonts w:hint="eastAsia" w:asciiTheme="minorEastAsia" w:hAnsiTheme="minorEastAsia" w:eastAsiaTheme="minorEastAsia" w:cstheme="minorEastAsia"/>
          <w:sz w:val="21"/>
          <w:szCs w:val="21"/>
          <w:lang w:val="en-US" w:eastAsia="zh-CN"/>
        </w:rPr>
        <w:t>善良</w:t>
      </w:r>
      <w:r>
        <w:rPr>
          <w:rFonts w:hint="eastAsia" w:asciiTheme="minorEastAsia" w:hAnsiTheme="minorEastAsia" w:eastAsiaTheme="minorEastAsia" w:cstheme="minorEastAsia"/>
          <w:sz w:val="21"/>
          <w:szCs w:val="21"/>
          <w:lang w:val="en-US" w:eastAsia="zh-Hans"/>
        </w:rPr>
        <w:t>与</w:t>
      </w:r>
      <w:r>
        <w:rPr>
          <w:rFonts w:hint="eastAsia" w:asciiTheme="minorEastAsia" w:hAnsiTheme="minorEastAsia" w:eastAsiaTheme="minorEastAsia" w:cstheme="minorEastAsia"/>
          <w:sz w:val="21"/>
          <w:szCs w:val="21"/>
          <w:lang w:val="en-US" w:eastAsia="zh-CN"/>
        </w:rPr>
        <w:t>寂寞</w:t>
      </w:r>
      <w:r>
        <w:rPr>
          <w:rFonts w:hint="eastAsia" w:asciiTheme="minorEastAsia" w:hAnsiTheme="minorEastAsia" w:eastAsiaTheme="minorEastAsia" w:cstheme="minorEastAsia"/>
          <w:sz w:val="21"/>
          <w:szCs w:val="21"/>
          <w:lang w:val="en-US" w:eastAsia="zh-Hans"/>
        </w:rPr>
        <w:t>；2016年江苏高考沈从文的《会明》，讲述一个旧时代军队中的伙夫的经历，借他</w:t>
      </w:r>
      <w:r>
        <w:rPr>
          <w:rFonts w:hint="eastAsia" w:asciiTheme="minorEastAsia" w:hAnsiTheme="minorEastAsia" w:eastAsiaTheme="minorEastAsia" w:cstheme="minorEastAsia"/>
          <w:sz w:val="21"/>
          <w:szCs w:val="21"/>
          <w:lang w:eastAsia="zh-Hans"/>
        </w:rPr>
        <w:t>的视角讲述那个时代生命的卑微和对生活的诉求。</w:t>
      </w:r>
      <w:r>
        <w:rPr>
          <w:rFonts w:hint="eastAsia" w:asciiTheme="minorEastAsia" w:hAnsiTheme="minorEastAsia" w:eastAsiaTheme="minorEastAsia" w:cstheme="minorEastAsia"/>
          <w:sz w:val="21"/>
          <w:szCs w:val="21"/>
          <w:lang w:val="en-US" w:eastAsia="zh-Hans"/>
        </w:rPr>
        <w:t>2015年安徽高考张炜的《蓑衣》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写小格和达子在田里的互动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简单的交往</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淳朴的友情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结尾油绿柔软的蓑衣草给小说留下老诗情画意的审美空间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2014 年全国</w:t>
      </w:r>
      <w:r>
        <w:rPr>
          <w:rFonts w:hint="eastAsia" w:asciiTheme="minorEastAsia" w:hAnsiTheme="minorEastAsia" w:eastAsiaTheme="minorEastAsia" w:cstheme="minorEastAsia"/>
          <w:sz w:val="21"/>
          <w:szCs w:val="21"/>
          <w:lang w:val="en-US" w:eastAsia="zh-CN"/>
        </w:rPr>
        <w:t>Ⅰ</w:t>
      </w:r>
      <w:r>
        <w:rPr>
          <w:rFonts w:hint="eastAsia" w:asciiTheme="minorEastAsia" w:hAnsiTheme="minorEastAsia" w:eastAsiaTheme="minorEastAsia" w:cstheme="minorEastAsia"/>
          <w:sz w:val="21"/>
          <w:szCs w:val="21"/>
          <w:lang w:val="en-US" w:eastAsia="zh-Hans"/>
        </w:rPr>
        <w:t>卷《古渡头》，“我”作为聆听者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听渡夫讲述自己的故事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刻画渡夫热情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助人为乐</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坚韧不拔</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洒脱豪放的性格</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2013 年新课标</w:t>
      </w:r>
      <w:r>
        <w:rPr>
          <w:rFonts w:hint="eastAsia" w:asciiTheme="minorEastAsia" w:hAnsiTheme="minorEastAsia" w:eastAsiaTheme="minorEastAsia" w:cstheme="minorEastAsia"/>
          <w:sz w:val="21"/>
          <w:szCs w:val="21"/>
          <w:lang w:val="en-US" w:eastAsia="zh-CN"/>
        </w:rPr>
        <w:t>Ⅱ</w:t>
      </w:r>
      <w:r>
        <w:rPr>
          <w:rFonts w:hint="eastAsia" w:asciiTheme="minorEastAsia" w:hAnsiTheme="minorEastAsia" w:eastAsiaTheme="minorEastAsia" w:cstheme="minorEastAsia"/>
          <w:sz w:val="21"/>
          <w:szCs w:val="21"/>
          <w:lang w:val="en-US" w:eastAsia="zh-Hans"/>
        </w:rPr>
        <w:t>卷《峡谷》</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对峡谷中骑手的描写</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战羡骑士粗犷稳重的形象</w:t>
      </w:r>
      <w:r>
        <w:rPr>
          <w:rFonts w:hint="eastAsia" w:asciiTheme="minorEastAsia" w:hAnsiTheme="minorEastAsia" w:eastAsiaTheme="minorEastAsia" w:cstheme="minorEastAsia"/>
          <w:sz w:val="21"/>
          <w:szCs w:val="21"/>
          <w:lang w:eastAsia="zh-Hans"/>
        </w:rPr>
        <w:t>；2012年</w:t>
      </w:r>
      <w:r>
        <w:rPr>
          <w:rFonts w:hint="eastAsia" w:asciiTheme="minorEastAsia" w:hAnsiTheme="minorEastAsia" w:eastAsiaTheme="minorEastAsia" w:cstheme="minorEastAsia"/>
          <w:sz w:val="21"/>
          <w:szCs w:val="21"/>
          <w:lang w:val="en-US" w:eastAsia="zh-Hans"/>
        </w:rPr>
        <w:t>江苏卷</w:t>
      </w:r>
      <w:r>
        <w:rPr>
          <w:rFonts w:hint="eastAsia" w:asciiTheme="minorEastAsia" w:hAnsiTheme="minorEastAsia" w:eastAsiaTheme="minorEastAsia" w:cstheme="minorEastAsia"/>
          <w:sz w:val="21"/>
          <w:szCs w:val="21"/>
          <w:lang w:eastAsia="zh-Hans"/>
        </w:rPr>
        <w:t>选师陀的《邮差先生》，通过邮差的所见所闻所想展现小城人的生活情调；2011年</w:t>
      </w:r>
      <w:r>
        <w:rPr>
          <w:rFonts w:hint="eastAsia" w:asciiTheme="minorEastAsia" w:hAnsiTheme="minorEastAsia" w:eastAsiaTheme="minorEastAsia" w:cstheme="minorEastAsia"/>
          <w:sz w:val="21"/>
          <w:szCs w:val="21"/>
          <w:lang w:val="en-US" w:eastAsia="zh-Hans"/>
        </w:rPr>
        <w:t>江苏卷</w:t>
      </w:r>
      <w:r>
        <w:rPr>
          <w:rFonts w:hint="eastAsia" w:asciiTheme="minorEastAsia" w:hAnsiTheme="minorEastAsia" w:eastAsiaTheme="minorEastAsia" w:cstheme="minorEastAsia"/>
          <w:sz w:val="21"/>
          <w:szCs w:val="21"/>
          <w:lang w:eastAsia="zh-Hans"/>
        </w:rPr>
        <w:t>选宗璞的《这是你的战争》，写国难当头两个学生不同的行为与选择；2010年</w:t>
      </w:r>
      <w:r>
        <w:rPr>
          <w:rFonts w:hint="eastAsia" w:asciiTheme="minorEastAsia" w:hAnsiTheme="minorEastAsia" w:eastAsiaTheme="minorEastAsia" w:cstheme="minorEastAsia"/>
          <w:sz w:val="21"/>
          <w:szCs w:val="21"/>
          <w:lang w:val="en-US" w:eastAsia="zh-Hans"/>
        </w:rPr>
        <w:t>江苏卷</w:t>
      </w:r>
      <w:r>
        <w:rPr>
          <w:rFonts w:hint="eastAsia" w:asciiTheme="minorEastAsia" w:hAnsiTheme="minorEastAsia" w:eastAsiaTheme="minorEastAsia" w:cstheme="minorEastAsia"/>
          <w:sz w:val="21"/>
          <w:szCs w:val="21"/>
          <w:lang w:eastAsia="zh-Hans"/>
        </w:rPr>
        <w:t>选阿城的《溜索》，写商队溜索穿过山谷，展现边城人的生存状态；2008年选汪曾祺的《侯银匠》，写</w:t>
      </w:r>
      <w:r>
        <w:rPr>
          <w:rFonts w:hint="eastAsia" w:asciiTheme="minorEastAsia" w:hAnsiTheme="minorEastAsia" w:eastAsiaTheme="minorEastAsia" w:cstheme="minorEastAsia"/>
          <w:sz w:val="21"/>
          <w:szCs w:val="21"/>
          <w:lang w:val="en-US" w:eastAsia="zh-Hans"/>
        </w:rPr>
        <w:t>侯银匠为</w:t>
      </w:r>
      <w:r>
        <w:rPr>
          <w:rFonts w:hint="eastAsia" w:asciiTheme="minorEastAsia" w:hAnsiTheme="minorEastAsia" w:eastAsiaTheme="minorEastAsia" w:cstheme="minorEastAsia"/>
          <w:sz w:val="21"/>
          <w:szCs w:val="21"/>
          <w:lang w:eastAsia="zh-Hans"/>
        </w:rPr>
        <w:t>女儿</w:t>
      </w:r>
      <w:r>
        <w:rPr>
          <w:rFonts w:hint="eastAsia" w:asciiTheme="minorEastAsia" w:hAnsiTheme="minorEastAsia" w:eastAsiaTheme="minorEastAsia" w:cstheme="minorEastAsia"/>
          <w:sz w:val="21"/>
          <w:szCs w:val="21"/>
          <w:lang w:val="en-US" w:eastAsia="zh-Hans"/>
        </w:rPr>
        <w:t>搭配嫁妆</w:t>
      </w:r>
      <w:r>
        <w:rPr>
          <w:rFonts w:hint="eastAsia" w:asciiTheme="minorEastAsia" w:hAnsiTheme="minorEastAsia" w:eastAsiaTheme="minorEastAsia" w:cstheme="minorEastAsia"/>
          <w:sz w:val="21"/>
          <w:szCs w:val="21"/>
          <w:lang w:eastAsia="zh-Hans"/>
        </w:rPr>
        <w:t>，展现民俗民情，</w:t>
      </w:r>
      <w:r>
        <w:rPr>
          <w:rFonts w:hint="eastAsia" w:asciiTheme="minorEastAsia" w:hAnsiTheme="minorEastAsia" w:eastAsiaTheme="minorEastAsia" w:cstheme="minorEastAsia"/>
          <w:sz w:val="21"/>
          <w:szCs w:val="21"/>
          <w:lang w:val="en-US" w:eastAsia="zh-Hans"/>
        </w:rPr>
        <w:t>表现中国传统人情美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人性美</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以上几篇诗化</w:t>
      </w:r>
      <w:r>
        <w:rPr>
          <w:rFonts w:hint="eastAsia" w:asciiTheme="minorEastAsia" w:hAnsiTheme="minorEastAsia" w:eastAsiaTheme="minorEastAsia" w:cstheme="minorEastAsia"/>
          <w:sz w:val="21"/>
          <w:szCs w:val="21"/>
          <w:lang w:eastAsia="zh-Hans"/>
        </w:rPr>
        <w:t>小说</w:t>
      </w:r>
      <w:r>
        <w:rPr>
          <w:rFonts w:hint="eastAsia" w:asciiTheme="minorEastAsia" w:hAnsiTheme="minorEastAsia" w:eastAsiaTheme="minorEastAsia" w:cstheme="minorEastAsia"/>
          <w:sz w:val="21"/>
          <w:szCs w:val="21"/>
          <w:lang w:val="en-US" w:eastAsia="zh-Hans"/>
        </w:rPr>
        <w:t>虽文章内容和情感倾向各异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但是文本有其共性</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注重抒情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淡化叙事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情节延缓</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结构松散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作者不追求紧张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扣人心弦的故事情节</w:t>
      </w:r>
      <w:r>
        <w:rPr>
          <w:rFonts w:hint="eastAsia" w:asciiTheme="minorEastAsia" w:hAnsiTheme="minorEastAsia" w:eastAsiaTheme="minorEastAsia" w:cstheme="minorEastAsia"/>
          <w:sz w:val="21"/>
          <w:szCs w:val="21"/>
          <w:lang w:eastAsia="zh-Hans"/>
        </w:rPr>
        <w:t>，甚至没有一个完整的故事情节；</w:t>
      </w:r>
      <w:r>
        <w:rPr>
          <w:rFonts w:hint="eastAsia" w:asciiTheme="minorEastAsia" w:hAnsiTheme="minorEastAsia" w:eastAsiaTheme="minorEastAsia" w:cstheme="minorEastAsia"/>
          <w:sz w:val="21"/>
          <w:szCs w:val="21"/>
          <w:lang w:val="en-US" w:eastAsia="zh-Hans"/>
        </w:rPr>
        <w:t>环境</w:t>
      </w:r>
      <w:r>
        <w:rPr>
          <w:rFonts w:hint="eastAsia" w:asciiTheme="minorEastAsia" w:hAnsiTheme="minorEastAsia" w:eastAsiaTheme="minorEastAsia" w:cstheme="minorEastAsia"/>
          <w:sz w:val="21"/>
          <w:szCs w:val="21"/>
          <w:lang w:eastAsia="zh-Hans"/>
        </w:rPr>
        <w:t>意境</w:t>
      </w:r>
      <w:r>
        <w:rPr>
          <w:rFonts w:hint="eastAsia" w:asciiTheme="minorEastAsia" w:hAnsiTheme="minorEastAsia" w:eastAsiaTheme="minorEastAsia" w:cstheme="minorEastAsia"/>
          <w:sz w:val="21"/>
          <w:szCs w:val="21"/>
          <w:lang w:val="en-US" w:eastAsia="zh-Hans"/>
        </w:rPr>
        <w:t>化</w:t>
      </w:r>
      <w:r>
        <w:rPr>
          <w:rFonts w:hint="eastAsia" w:asciiTheme="minorEastAsia" w:hAnsiTheme="minorEastAsia" w:eastAsiaTheme="minorEastAsia" w:cstheme="minorEastAsia"/>
          <w:sz w:val="21"/>
          <w:szCs w:val="21"/>
          <w:lang w:eastAsia="zh-Hans"/>
        </w:rPr>
        <w:t>，注重景物形象</w:t>
      </w:r>
      <w:r>
        <w:rPr>
          <w:rFonts w:hint="eastAsia" w:asciiTheme="minorEastAsia" w:hAnsiTheme="minorEastAsia" w:eastAsiaTheme="minorEastAsia" w:cstheme="minorEastAsia"/>
          <w:sz w:val="21"/>
          <w:szCs w:val="21"/>
          <w:lang w:val="en-US" w:eastAsia="zh-Hans"/>
        </w:rPr>
        <w:t>的描写</w:t>
      </w:r>
      <w:r>
        <w:rPr>
          <w:rFonts w:hint="eastAsia" w:asciiTheme="minorEastAsia" w:hAnsiTheme="minorEastAsia" w:eastAsiaTheme="minorEastAsia" w:cstheme="minorEastAsia"/>
          <w:sz w:val="21"/>
          <w:szCs w:val="21"/>
          <w:lang w:eastAsia="zh-Hans"/>
        </w:rPr>
        <w:t>，营造意境，</w:t>
      </w:r>
      <w:r>
        <w:rPr>
          <w:rFonts w:hint="eastAsia" w:asciiTheme="minorEastAsia" w:hAnsiTheme="minorEastAsia" w:eastAsiaTheme="minorEastAsia" w:cstheme="minorEastAsia"/>
          <w:sz w:val="21"/>
          <w:szCs w:val="21"/>
          <w:lang w:val="en-US" w:eastAsia="zh-Hans"/>
        </w:rPr>
        <w:t>着重展示的是一种纯净的审美世界</w:t>
      </w:r>
      <w:r>
        <w:rPr>
          <w:rFonts w:hint="eastAsia" w:asciiTheme="minorEastAsia" w:hAnsiTheme="minorEastAsia" w:eastAsiaTheme="minorEastAsia" w:cstheme="minorEastAsia"/>
          <w:sz w:val="21"/>
          <w:szCs w:val="21"/>
          <w:lang w:eastAsia="zh-Hans"/>
        </w:rPr>
        <w:t>；人物虚化，甚至没有主要人物，</w:t>
      </w:r>
      <w:r>
        <w:rPr>
          <w:rFonts w:hint="eastAsia" w:asciiTheme="minorEastAsia" w:hAnsiTheme="minorEastAsia" w:eastAsiaTheme="minorEastAsia" w:cstheme="minorEastAsia"/>
          <w:sz w:val="21"/>
          <w:szCs w:val="21"/>
          <w:lang w:val="en-US" w:eastAsia="zh-Hans"/>
        </w:rPr>
        <w:t>人物大多是普通人，扁平而单纯</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不是个性鲜明的英雄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并且被作者安排化入小说的情境氛围里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语言诗化</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讲究语言的音乐美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注重象征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隐喻等手法的运用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注重细节描写</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每一个细节都有意义，小说中的一言一行一物一件，都是有目的有价值的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隐去或淡化生活苦难，展现人情美、人性美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表达对美好人性的向往</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在命题导向上</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依文设题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讲究命题的具体性和文本的针对性</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如《邮差先生》第</w:t>
      </w:r>
      <w:r>
        <w:rPr>
          <w:rFonts w:hint="eastAsia" w:asciiTheme="minorEastAsia" w:hAnsiTheme="minorEastAsia" w:eastAsiaTheme="minorEastAsia" w:cstheme="minorEastAsia"/>
          <w:sz w:val="21"/>
          <w:szCs w:val="21"/>
          <w:lang w:eastAsia="zh-Hans"/>
        </w:rPr>
        <w:t>4</w:t>
      </w:r>
      <w:r>
        <w:rPr>
          <w:rFonts w:hint="eastAsia" w:asciiTheme="minorEastAsia" w:hAnsiTheme="minorEastAsia" w:eastAsiaTheme="minorEastAsia" w:cstheme="minorEastAsia"/>
          <w:sz w:val="21"/>
          <w:szCs w:val="21"/>
          <w:lang w:val="en-US" w:eastAsia="zh-Hans"/>
        </w:rPr>
        <w:t>题“作品叙述舒缓，没有太强的故事性，这样写对表现小说的内容有什么作用？试作探究。”参考答案为“有助于刻画邮差这一形象特征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经历平常，性格平和，行事从容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也有助于表现小城惯常的生活状态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淡化了情节,有助于形成作品的抒情风格</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”考查诗化小说的共性特点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情节的淡化与小说内容呈现的关系</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再如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蓑衣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第</w:t>
      </w:r>
      <w:r>
        <w:rPr>
          <w:rFonts w:hint="eastAsia" w:asciiTheme="minorEastAsia" w:hAnsiTheme="minorEastAsia" w:eastAsiaTheme="minorEastAsia" w:cstheme="minorEastAsia"/>
          <w:sz w:val="21"/>
          <w:szCs w:val="21"/>
          <w:lang w:eastAsia="zh-Hans"/>
        </w:rPr>
        <w:t>4</w:t>
      </w:r>
      <w:r>
        <w:rPr>
          <w:rFonts w:hint="eastAsia" w:asciiTheme="minorEastAsia" w:hAnsiTheme="minorEastAsia" w:eastAsiaTheme="minorEastAsia" w:cstheme="minorEastAsia"/>
          <w:sz w:val="21"/>
          <w:szCs w:val="21"/>
          <w:lang w:val="en-US" w:eastAsia="zh-Hans"/>
        </w:rPr>
        <w:t>题</w:t>
      </w:r>
      <w:r>
        <w:rPr>
          <w:rFonts w:hint="eastAsia" w:asciiTheme="minorEastAsia" w:hAnsiTheme="minorEastAsia" w:eastAsiaTheme="minorEastAsia" w:cstheme="minorEastAsia"/>
          <w:sz w:val="21"/>
          <w:szCs w:val="21"/>
          <w:lang w:eastAsia="zh-Hans"/>
        </w:rPr>
        <w:t>“小说最后两个自然段颇耐人寻味。请结合全文，从两个不同角度谈谈你的看法。”</w:t>
      </w:r>
      <w:r>
        <w:rPr>
          <w:rFonts w:hint="eastAsia" w:asciiTheme="minorEastAsia" w:hAnsiTheme="minorEastAsia" w:eastAsiaTheme="minorEastAsia" w:cstheme="minorEastAsia"/>
          <w:sz w:val="21"/>
          <w:szCs w:val="21"/>
          <w:lang w:val="en-US" w:eastAsia="zh-Hans"/>
        </w:rPr>
        <w:t>最后两段为</w:t>
      </w:r>
      <w:r>
        <w:rPr>
          <w:rFonts w:hint="eastAsia" w:asciiTheme="minorEastAsia" w:hAnsiTheme="minorEastAsia" w:eastAsiaTheme="minorEastAsia" w:cstheme="minorEastAsia"/>
          <w:sz w:val="21"/>
          <w:szCs w:val="21"/>
          <w:lang w:eastAsia="zh-Hans"/>
        </w:rPr>
        <w:t>：“月光下，河湾的浅水处一片油绿。那柔软细长的草叶儿像人工整出的一般齐、一般好，茂盛极了。”“‘啊!蓑衣草……多么好的蓑衣草啊!’她在心里说。”</w:t>
      </w:r>
      <w:r>
        <w:rPr>
          <w:rFonts w:hint="eastAsia" w:asciiTheme="minorEastAsia" w:hAnsiTheme="minorEastAsia" w:eastAsiaTheme="minorEastAsia" w:cstheme="minorEastAsia"/>
          <w:sz w:val="21"/>
          <w:szCs w:val="21"/>
          <w:lang w:val="en-US" w:eastAsia="zh-Hans"/>
        </w:rPr>
        <w:t>这两段文字主要是</w:t>
      </w:r>
      <w:r>
        <w:rPr>
          <w:rFonts w:hint="eastAsia" w:asciiTheme="minorEastAsia" w:hAnsiTheme="minorEastAsia" w:eastAsiaTheme="minorEastAsia" w:cstheme="minorEastAsia"/>
          <w:sz w:val="21"/>
          <w:szCs w:val="21"/>
          <w:lang w:eastAsia="zh-Hans"/>
        </w:rPr>
        <w:t>对景物的描写，</w:t>
      </w:r>
      <w:r>
        <w:rPr>
          <w:rFonts w:hint="eastAsia" w:asciiTheme="minorEastAsia" w:hAnsiTheme="minorEastAsia" w:eastAsiaTheme="minorEastAsia" w:cstheme="minorEastAsia"/>
          <w:sz w:val="21"/>
          <w:szCs w:val="21"/>
          <w:lang w:val="en-US" w:eastAsia="zh-Hans"/>
        </w:rPr>
        <w:t>体现诗化小说意境的营造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审美意蕴的生成</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也是用“</w:t>
      </w:r>
      <w:r>
        <w:rPr>
          <w:rFonts w:hint="eastAsia" w:asciiTheme="minorEastAsia" w:hAnsiTheme="minorEastAsia" w:eastAsiaTheme="minorEastAsia" w:cstheme="minorEastAsia"/>
          <w:sz w:val="21"/>
          <w:szCs w:val="21"/>
          <w:lang w:eastAsia="zh-Hans"/>
        </w:rPr>
        <w:t>蓑衣草”</w:t>
      </w:r>
      <w:r>
        <w:rPr>
          <w:rFonts w:hint="eastAsia" w:asciiTheme="minorEastAsia" w:hAnsiTheme="minorEastAsia" w:eastAsiaTheme="minorEastAsia" w:cstheme="minorEastAsia"/>
          <w:sz w:val="21"/>
          <w:szCs w:val="21"/>
          <w:lang w:val="en-US" w:eastAsia="zh-Hans"/>
        </w:rPr>
        <w:t>这一意象来象征新生活和人性美</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Hans"/>
        </w:rPr>
        <w:t>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备考策略</w:t>
      </w:r>
      <w:r>
        <w:rPr>
          <w:rFonts w:hint="eastAsia" w:asciiTheme="minorEastAsia" w:hAnsiTheme="minorEastAsia" w:cstheme="minorEastAsia"/>
          <w:sz w:val="21"/>
          <w:szCs w:val="21"/>
          <w:lang w:val="en-US" w:eastAsia="zh-CN"/>
        </w:rPr>
        <w:t>——把握文本特征，提升审美素养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（一）将比较阅读法运用于群文阅读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设置合理的比较点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建立对诗化小说文本特征的认知。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val="en-US" w:eastAsia="zh-Hans"/>
        </w:rPr>
        <w:t>群文阅读可以让学生在真实的阅读体验中走进文本，通过对诗化小说文本间相同点的比较分析以及诗化小说与传统小说不同点的比较分析来丰富阅读者的阅读经验，从文本阅读中探寻相似性与差异性</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建构关于诗化小说的知识体系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通过</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自我发现</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处理和转化来建构知识体系</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sz w:val="21"/>
          <w:szCs w:val="21"/>
          <w:lang w:val="en-US" w:eastAsia="zh-Hans"/>
        </w:rPr>
        <w:t>真正接近作品的内涵、魅力和意义</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文本可以从教材中选择，统编版高一必修上铁凝的《哦，香雪》、高二年选择性必修中册孙犁的《荷花淀》、高二年选择性必修下册沈从文的《边城》；人教版选修课本《中国小说欣赏》萧红的《呼兰河传》、选修课本《外国小说欣赏》蒲宁的《安东诺夫卡苹果》；苏教版《短篇小说欣赏》中汪曾祺的《鉴赏家》、鲁教版汪曾祺《受戒》等等，都是比较典型的诗化小说。此外，蒲松龄的</w:t>
      </w:r>
      <w:r>
        <w:rPr>
          <w:rFonts w:hint="eastAsia" w:asciiTheme="minorEastAsia" w:hAnsiTheme="minorEastAsia" w:eastAsiaTheme="minorEastAsia" w:cstheme="minorEastAsia"/>
          <w:sz w:val="21"/>
          <w:szCs w:val="21"/>
          <w:lang w:val="en-US" w:eastAsia="zh-CN"/>
        </w:rPr>
        <w:t>《婴宁》、</w:t>
      </w:r>
      <w:r>
        <w:rPr>
          <w:rFonts w:hint="eastAsia" w:asciiTheme="minorEastAsia" w:hAnsiTheme="minorEastAsia" w:eastAsiaTheme="minorEastAsia" w:cstheme="minorEastAsia"/>
          <w:sz w:val="21"/>
          <w:szCs w:val="21"/>
          <w:lang w:val="en-US" w:eastAsia="zh-Hans"/>
        </w:rPr>
        <w:t>阿成的</w:t>
      </w:r>
      <w:r>
        <w:rPr>
          <w:rFonts w:hint="eastAsia" w:asciiTheme="minorEastAsia" w:hAnsiTheme="minorEastAsia" w:eastAsiaTheme="minorEastAsia" w:cstheme="minorEastAsia"/>
          <w:sz w:val="21"/>
          <w:szCs w:val="21"/>
          <w:lang w:val="en-US" w:eastAsia="zh-CN"/>
        </w:rPr>
        <w:t>《扎满鲜花的吊桥》等诗化小说</w:t>
      </w:r>
      <w:r>
        <w:rPr>
          <w:rFonts w:hint="eastAsia" w:asciiTheme="minorEastAsia" w:hAnsiTheme="minorEastAsia" w:eastAsiaTheme="minorEastAsia" w:cstheme="minorEastAsia"/>
          <w:sz w:val="21"/>
          <w:szCs w:val="21"/>
          <w:lang w:val="en-US" w:eastAsia="zh-Hans"/>
        </w:rPr>
        <w:t>也可以</w:t>
      </w:r>
      <w:r>
        <w:rPr>
          <w:rFonts w:hint="eastAsia" w:asciiTheme="minorEastAsia" w:hAnsiTheme="minorEastAsia" w:eastAsiaTheme="minorEastAsia" w:cstheme="minorEastAsia"/>
          <w:sz w:val="21"/>
          <w:szCs w:val="21"/>
          <w:lang w:val="en-US" w:eastAsia="zh-CN"/>
        </w:rPr>
        <w:t>做了一组群文拓展阅读。</w:t>
      </w:r>
      <w:r>
        <w:rPr>
          <w:rFonts w:hint="eastAsia" w:asciiTheme="minorEastAsia" w:hAnsiTheme="minorEastAsia" w:eastAsiaTheme="minorEastAsia" w:cstheme="minorEastAsia"/>
          <w:sz w:val="21"/>
          <w:szCs w:val="21"/>
          <w:lang w:val="en-US" w:eastAsia="zh-Hans"/>
        </w:rPr>
        <w:t>但是群文阅读是不是随意的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可运用比较阅读法</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根据诗化小说的文本特征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设置合理的比较点</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比如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比较情节结构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梳理诗化小说的诗性思维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把握诗化小说的结构框架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在比较阅读中了解了诗化小说叙事支架与诗化思维相结合的特点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考场上阅读文本就可以先整体把握叙事支架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从叙事支架中把握主线</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再细读品味支架上的诗化联想</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如阅读课文</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边城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先抓住主要人物的主要活动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即</w:t>
      </w:r>
      <w:r>
        <w:rPr>
          <w:rFonts w:hint="eastAsia" w:asciiTheme="minorEastAsia" w:hAnsiTheme="minorEastAsia" w:eastAsiaTheme="minorEastAsia" w:cstheme="minorEastAsia"/>
          <w:sz w:val="21"/>
          <w:szCs w:val="21"/>
          <w:lang w:val="en-US" w:eastAsia="zh-CN"/>
        </w:rPr>
        <w:t>翠翠在这几个端午遇见了哪些人、发生了哪些事。这样就抓住了作品的</w:t>
      </w:r>
      <w:r>
        <w:rPr>
          <w:rFonts w:hint="eastAsia" w:asciiTheme="minorEastAsia" w:hAnsiTheme="minorEastAsia" w:eastAsiaTheme="minorEastAsia" w:cstheme="minorEastAsia"/>
          <w:sz w:val="21"/>
          <w:szCs w:val="21"/>
          <w:lang w:val="en-US" w:eastAsia="zh-Hans"/>
        </w:rPr>
        <w:t>主干</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把握住叙事支架。</w:t>
      </w:r>
      <w:r>
        <w:rPr>
          <w:rFonts w:hint="eastAsia" w:asciiTheme="minorEastAsia" w:hAnsiTheme="minorEastAsia" w:eastAsiaTheme="minorEastAsia" w:cstheme="minorEastAsia"/>
          <w:sz w:val="21"/>
          <w:szCs w:val="21"/>
          <w:lang w:eastAsia="zh-Hans"/>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再如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比较诗化小说的艺术表现与语言特色的共同点</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提高鉴赏能力</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王统照</w:t>
      </w:r>
      <w:r>
        <w:rPr>
          <w:rFonts w:hint="eastAsia" w:asciiTheme="minorEastAsia" w:hAnsiTheme="minorEastAsia" w:eastAsiaTheme="minorEastAsia" w:cstheme="minorEastAsia"/>
          <w:sz w:val="21"/>
          <w:szCs w:val="21"/>
          <w:lang w:val="en-US" w:eastAsia="zh-CN"/>
        </w:rPr>
        <w:t>曾忆及最初读《老山道士》时的体验 ：“读到终篇，却真有唐人诗句‘曲终人不见，江上数峰青’的余感留在脑中。”</w:t>
      </w:r>
      <w:r>
        <w:rPr>
          <w:rFonts w:hint="default" w:asciiTheme="minorEastAsia" w:hAnsiTheme="minorEastAsia" w:eastAsiaTheme="minorEastAsia" w:cstheme="minorEastAsia"/>
          <w:sz w:val="21"/>
          <w:szCs w:val="21"/>
          <w:vertAlign w:val="superscript"/>
          <w:lang w:eastAsia="zh-Hans"/>
        </w:rPr>
        <w:t>[</w:t>
      </w:r>
      <w:r>
        <w:rPr>
          <w:rFonts w:hint="default" w:asciiTheme="minorEastAsia" w:hAnsiTheme="minorEastAsia" w:cstheme="minorEastAsia"/>
          <w:sz w:val="21"/>
          <w:szCs w:val="21"/>
          <w:vertAlign w:val="superscript"/>
          <w:lang w:eastAsia="zh-Hans"/>
        </w:rPr>
        <w:t>2</w:t>
      </w:r>
      <w:r>
        <w:rPr>
          <w:rFonts w:hint="default" w:asciiTheme="minorEastAsia" w:hAnsiTheme="minorEastAsia" w:eastAsiaTheme="minorEastAsia" w:cstheme="minorEastAsia"/>
          <w:sz w:val="21"/>
          <w:szCs w:val="21"/>
          <w:vertAlign w:val="superscript"/>
          <w:lang w:eastAsia="zh-Hans"/>
        </w:rPr>
        <w:t>]</w:t>
      </w:r>
      <w:r>
        <w:rPr>
          <w:rFonts w:hint="eastAsia" w:asciiTheme="minorEastAsia" w:hAnsiTheme="minorEastAsia" w:eastAsiaTheme="minorEastAsia" w:cstheme="minorEastAsia"/>
          <w:sz w:val="21"/>
          <w:szCs w:val="21"/>
          <w:lang w:val="en-US" w:eastAsia="zh-Hans"/>
        </w:rPr>
        <w:t>这就是诗化小说的艺术表现特征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写意与留白</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我们阅读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边城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荷花淀</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都能在阅读过程中领略到一种颇似中国水墨画的幽远意境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因为诗化小说讲究写意、留白与诗画意境的营造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达到委婉含蓄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言不尽意，虚实相生的表达效果</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而语言上力避直接透明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讲求含蓄蕴藉的诗性语言，追求言外之意、象外之境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群文阅读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拓展阅读数量</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让阅读真实发生</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也在比较阅读中理性梳理和思考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这样才能更深入理解诗化小说这种艺术表现形式与语言特色</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基于此</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在解答诗化小说阅读题时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也应重点关注小说的艺术手法和审美效果</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关注文本中反复出现或者着重描写的意象</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秋雨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中的“团火”</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蓑衣</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中的“蓑衣草”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特别注意虚实相生</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象征</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隐喻手法的应用</w:t>
      </w:r>
      <w:r>
        <w:rPr>
          <w:rFonts w:hint="eastAsia" w:asciiTheme="minorEastAsia" w:hAnsiTheme="minorEastAsia" w:eastAsiaTheme="minorEastAsia" w:cstheme="minorEastAsia"/>
          <w:sz w:val="21"/>
          <w:szCs w:val="21"/>
          <w:lang w:eastAsia="zh-Hans"/>
        </w:rPr>
        <w:t>。</w:t>
      </w:r>
    </w:p>
    <w:p>
      <w:pPr>
        <w:keepNext w:val="0"/>
        <w:keepLines w:val="0"/>
        <w:pageBreakBefore w:val="0"/>
        <w:kinsoku/>
        <w:wordWrap/>
        <w:overflowPunct/>
        <w:topLinePunct w:val="0"/>
        <w:autoSpaceDE/>
        <w:autoSpaceDN/>
        <w:bidi w:val="0"/>
        <w:adjustRightInd/>
        <w:snapToGrid/>
        <w:spacing w:line="240" w:lineRule="auto"/>
        <w:ind w:right="0" w:rightChars="0" w:firstLine="420" w:firstLineChars="200"/>
        <w:textAlignment w:val="auto"/>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将比较阅读法运用于群文阅读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设置梯度</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提升审美评价能力</w:t>
      </w:r>
      <w:r>
        <w:rPr>
          <w:rFonts w:hint="eastAsia" w:asciiTheme="minorEastAsia" w:hAnsiTheme="minorEastAsia" w:eastAsiaTheme="minorEastAsia" w:cstheme="minorEastAsia"/>
          <w:sz w:val="21"/>
          <w:szCs w:val="21"/>
          <w:lang w:eastAsia="zh-Hans"/>
        </w:rPr>
        <w:t>，形成正确的审美意识与良好的审美情趣。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在诗化小说的群文阅读中运用比较阅读法要有梯度性</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从文本的表层信息收集概括到文本细节的研读分析</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sz w:val="21"/>
          <w:szCs w:val="21"/>
          <w:lang w:val="en-US" w:eastAsia="zh-Hans"/>
        </w:rPr>
        <w:t>在阅读中发现诗化小说之美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提升审美体验和审美评价能力</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廖高会</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提出，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诗化小说“是诗歌向小说渗透融合而形成的新的小说文体，其采取诗性思维方式进行构思，运用意象抒情和意象叙事等手法，淡化情节</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人物性格，以营造整体的诗意境界、特定情调或表达象征性哲思为目的，通过诗性精神使主客观世界得以契合与升华。</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w:t>
      </w:r>
      <w:r>
        <w:rPr>
          <w:rFonts w:hint="default" w:asciiTheme="minorEastAsia" w:hAnsiTheme="minorEastAsia" w:eastAsiaTheme="minorEastAsia" w:cstheme="minorEastAsia"/>
          <w:sz w:val="21"/>
          <w:szCs w:val="21"/>
          <w:vertAlign w:val="superscript"/>
          <w:lang w:eastAsia="zh-Hans"/>
        </w:rPr>
        <w:t>[</w:t>
      </w:r>
      <w:r>
        <w:rPr>
          <w:rFonts w:hint="default" w:asciiTheme="minorEastAsia" w:hAnsiTheme="minorEastAsia" w:cstheme="minorEastAsia"/>
          <w:sz w:val="21"/>
          <w:szCs w:val="21"/>
          <w:vertAlign w:val="superscript"/>
          <w:lang w:eastAsia="zh-Hans"/>
        </w:rPr>
        <w:t>3</w:t>
      </w:r>
      <w:r>
        <w:rPr>
          <w:rFonts w:hint="default" w:asciiTheme="minorEastAsia" w:hAnsiTheme="minorEastAsia" w:eastAsiaTheme="minorEastAsia" w:cstheme="minorEastAsia"/>
          <w:sz w:val="21"/>
          <w:szCs w:val="21"/>
          <w:vertAlign w:val="superscript"/>
          <w:lang w:eastAsia="zh-Hans"/>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在诗化小说的构思</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手法</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语言都有意识地比较和梳理后</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应注重文本细节的分析</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感受创作者的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诗性精神</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sz w:val="21"/>
          <w:szCs w:val="21"/>
          <w:lang w:val="en-US" w:eastAsia="zh-Hans"/>
        </w:rPr>
        <w:t>比如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古渡头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秋雨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的比较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两篇小说都是笼罩着一层哀而不伤的氛围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都展现了人</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性美</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古渡头</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中渡夫的孤独与坚韧</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律子与命运抗争的顽强</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但是两篇小说又有区别</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古渡头</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的结尾</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渡夫“他独自坐在船艘上，毫无表情地捋着雪白的胡子，任情地高声朗唱着：</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‘我住在这古渡前头六十年。 我不管地，也不管天，我凭良心吃饭，我靠气力赚钱!’”，</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这与</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秋雨</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中律子生存状态差别明显</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秋雨</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中的“火团”也是热烈的生命之光</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但是遗憾的是</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它是“旋即就消失了”，作品呈现的是生命瞬间的美丽</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暮色之悲</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体现物哀美学</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pP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所以</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诗化小说是</w:t>
      </w:r>
      <w:r>
        <w:rPr>
          <w:rFonts w:hint="eastAsia" w:asciiTheme="minorEastAsia" w:hAnsiTheme="minorEastAsia" w:eastAsiaTheme="minorEastAsia" w:cstheme="minorEastAsia"/>
          <w:sz w:val="21"/>
          <w:szCs w:val="21"/>
          <w:lang w:val="en-US" w:eastAsia="zh-CN"/>
        </w:rPr>
        <w:t>作家对自我审美的一种表达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Hans"/>
        </w:rPr>
        <w:t>小说中所表现的世界其实是作者内心感受到的世界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带着作者主观色彩的世界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不反映社会生活中的重大事件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注重个体情感在文学创作中的作用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着重表现对自我内在生命的审视与完善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诗化小说精神气质是极具个性的</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在比较阅读中要细读文本</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从人与自然的关系</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人在社会中的生存状态与人物命运</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人与人之间的情感纠葛、动态鲜活的人性等方面发现个性</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梳理共性</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感受作者的心灵回响。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在真实的阅读体验中</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进入诗化小说意境</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color w:val="000000" w:themeColor="text1"/>
          <w:sz w:val="21"/>
          <w:szCs w:val="21"/>
          <w:lang w:val="en-US" w:eastAsia="zh-Hans"/>
          <w14:textFill>
            <w14:solidFill>
              <w14:schemeClr w14:val="tx1"/>
            </w14:solidFill>
          </w14:textFill>
        </w:rPr>
        <w:t>如果说诗化小说不以表现宏大主题取胜</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r>
        <w:rPr>
          <w:rFonts w:hint="eastAsia" w:asciiTheme="minorEastAsia" w:hAnsiTheme="minorEastAsia" w:eastAsiaTheme="minorEastAsia" w:cstheme="minorEastAsia"/>
          <w:sz w:val="21"/>
          <w:szCs w:val="21"/>
          <w:lang w:val="en-US" w:eastAsia="zh-Hans"/>
        </w:rPr>
        <w:t>而是真实的个体生存的“小话语”</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那么走进创作主体营造的意境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才能感悟其内在情感与体验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在诗化小说中</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意境主要表现在氛围与情调里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氛围与情调的渲染包括地域文化</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民情风俗</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自然风光等客观再现</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也包括作者的情感</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情绪的自然笼罩</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我们在阅读时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要把人物放在这种具有自然感历史感的氛围中去评价</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尽量尝试置身这种情境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才能缘境明情</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秋雨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的开头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我的眼睛深处，映出火团降落在红叶山上的幻影。</w:t>
      </w:r>
      <w:r>
        <w:rPr>
          <w:rFonts w:hint="eastAsia" w:asciiTheme="minorEastAsia" w:hAnsiTheme="minorEastAsia" w:eastAsiaTheme="minorEastAsia" w:cstheme="minorEastAsia"/>
          <w:sz w:val="21"/>
          <w:szCs w:val="21"/>
          <w:lang w:val="en-US" w:eastAsia="zh-Hans"/>
        </w:rPr>
        <w:t>”接下去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用较多笔墨描写这个幻影</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营造氛围</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与其说是山，莫如说是山谷更贴切。山高谷深，山峦紧迫溪流两岸，巍峨地雄峙着。不抬头仰望，是不易窥见山之巅的苍穹的。天空还是一片蔚蓝，却已微微现出了暮色。”“溪流的白石上，也同样弥漫着薄薄的暮霭。红叶的寂静，从高处笼罩着我，渗透我的身心。莫非要让我早早地感受到日暮之将至</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”阅读时要有一种自觉</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自觉走入作家创作时所沉浸的那种氛围中</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在作者对“山谷”</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暮霭</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天空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的描写中感受那种迷朦又哀伤的意境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才能真正理解律子生命的绚烂和易逝</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真正理解作者表达的对生命的感悟</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真正走入情境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就不会在答题时将“情感氛围”归纳为“悲壮”或者“凄惨”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而阅读</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边城</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时</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要读懂翠翠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走近傩送也要先了解作者笔下湘西边境特有的风土人情和山山水水</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val="en-US" w:eastAsia="zh-Hans"/>
        </w:rPr>
        <w:t xml:space="preserve"> 吴</w:t>
      </w:r>
      <w:r>
        <w:rPr>
          <w:rFonts w:hint="eastAsia" w:asciiTheme="minorEastAsia" w:hAnsiTheme="minorEastAsia" w:eastAsiaTheme="minorEastAsia" w:cstheme="minorEastAsia"/>
          <w:sz w:val="21"/>
          <w:szCs w:val="21"/>
          <w:lang w:val="en-US" w:eastAsia="zh-CN"/>
        </w:rPr>
        <w:t>世奇</w:t>
      </w:r>
      <w:r>
        <w:rPr>
          <w:rFonts w:hint="eastAsia" w:asciiTheme="minorEastAsia" w:hAnsiTheme="minorEastAsia" w:eastAsiaTheme="minorEastAsia" w:cstheme="minorEastAsia"/>
          <w:sz w:val="21"/>
          <w:szCs w:val="21"/>
          <w:lang w:val="en-US" w:eastAsia="zh-Hans"/>
        </w:rPr>
        <w:t>在</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CN"/>
        </w:rPr>
        <w:t>论中国现代诗化小说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Hans"/>
        </w:rPr>
        <w:t>一文中提到诗化小说意境的营造</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意境营造方式大致可以分为中国式的和西方式的两种。就前者而言，主要是将传统审美结构运用到小说创作中，表现的是一种古典美；后者是建立在西方现代哲学基础上的，比如从存在主义、精神分析层面上营造出的一种形而上的思辨美。</w:t>
      </w:r>
      <w:r>
        <w:rPr>
          <w:rFonts w:hint="eastAsia" w:asciiTheme="minorEastAsia" w:hAnsiTheme="minorEastAsia" w:eastAsiaTheme="minorEastAsia" w:cstheme="minorEastAsia"/>
          <w:sz w:val="21"/>
          <w:szCs w:val="21"/>
          <w:lang w:eastAsia="zh-Hans"/>
        </w:rPr>
        <w:t>”</w:t>
      </w:r>
      <w:r>
        <w:rPr>
          <w:rFonts w:hint="default" w:asciiTheme="minorEastAsia" w:hAnsiTheme="minorEastAsia" w:eastAsiaTheme="minorEastAsia" w:cstheme="minorEastAsia"/>
          <w:sz w:val="21"/>
          <w:szCs w:val="21"/>
          <w:vertAlign w:val="superscript"/>
          <w:lang w:eastAsia="zh-Hans"/>
        </w:rPr>
        <w:t>[</w:t>
      </w:r>
      <w:r>
        <w:rPr>
          <w:rFonts w:hint="default" w:asciiTheme="minorEastAsia" w:hAnsiTheme="minorEastAsia" w:cstheme="minorEastAsia"/>
          <w:sz w:val="21"/>
          <w:szCs w:val="21"/>
          <w:vertAlign w:val="superscript"/>
          <w:lang w:eastAsia="zh-Hans"/>
        </w:rPr>
        <w:t>4</w:t>
      </w:r>
      <w:r>
        <w:rPr>
          <w:rFonts w:hint="default" w:asciiTheme="minorEastAsia" w:hAnsiTheme="minorEastAsia" w:eastAsiaTheme="minorEastAsia" w:cstheme="minorEastAsia"/>
          <w:sz w:val="21"/>
          <w:szCs w:val="21"/>
          <w:vertAlign w:val="superscript"/>
          <w:lang w:eastAsia="zh-Hans"/>
        </w:rPr>
        <w:t>]</w:t>
      </w:r>
      <w:r>
        <w:rPr>
          <w:rFonts w:hint="eastAsia" w:asciiTheme="minorEastAsia" w:hAnsiTheme="minorEastAsia" w:eastAsiaTheme="minorEastAsia" w:cstheme="minorEastAsia"/>
          <w:sz w:val="21"/>
          <w:szCs w:val="21"/>
          <w:lang w:val="en-US" w:eastAsia="zh-Hans"/>
        </w:rPr>
        <w:t>营造意境</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作为诗化小说创作中不可缺少的美学追求</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阅读过程中更要突破自身经验</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走进创作者与作品人物的情境中</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才能真正读懂文本</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Hans"/>
        </w:rPr>
        <w:t>总之</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诗化小说命题重点是依文设题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而解题思路就是依文答题</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命题讲究具体性和文本的针对性</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答题也应以阅读文本为根基</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讲究眼中有题干</w:t>
      </w: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心中有文本</w:t>
      </w:r>
      <w:r>
        <w:rPr>
          <w:rFonts w:hint="eastAsia" w:asciiTheme="minorEastAsia" w:hAnsiTheme="minorEastAsia" w:eastAsiaTheme="minorEastAsia" w:cstheme="minorEastAsia"/>
          <w:sz w:val="21"/>
          <w:szCs w:val="21"/>
          <w:lang w:eastAsia="zh-Hans"/>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left"/>
        <w:textAlignment w:val="auto"/>
        <w:rPr>
          <w:rFonts w:hint="eastAsia" w:asciiTheme="minorEastAsia" w:hAnsiTheme="minorEastAsia" w:eastAsiaTheme="minorEastAsia" w:cstheme="minorEastAsia"/>
          <w:color w:val="000000"/>
          <w:kern w:val="0"/>
          <w:sz w:val="21"/>
          <w:szCs w:val="21"/>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Hans"/>
        </w:rPr>
      </w:pPr>
      <w:r>
        <w:rPr>
          <w:rFonts w:hint="eastAsia" w:asciiTheme="minorEastAsia" w:hAnsiTheme="minorEastAsia" w:eastAsiaTheme="minorEastAsia" w:cstheme="minorEastAsia"/>
          <w:sz w:val="21"/>
          <w:szCs w:val="21"/>
          <w:lang w:eastAsia="zh-Hans"/>
        </w:rPr>
        <w:t>【</w:t>
      </w:r>
      <w:r>
        <w:rPr>
          <w:rFonts w:hint="eastAsia" w:asciiTheme="minorEastAsia" w:hAnsiTheme="minorEastAsia" w:eastAsiaTheme="minorEastAsia" w:cstheme="minorEastAsia"/>
          <w:sz w:val="21"/>
          <w:szCs w:val="21"/>
          <w:lang w:val="en-US" w:eastAsia="zh-Hans"/>
        </w:rPr>
        <w:t>参考文献</w:t>
      </w:r>
      <w:r>
        <w:rPr>
          <w:rFonts w:hint="eastAsia" w:asciiTheme="minorEastAsia" w:hAnsiTheme="minorEastAsia" w:eastAsiaTheme="minorEastAsia" w:cstheme="minorEastAsia"/>
          <w:sz w:val="21"/>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default" w:asciiTheme="minorEastAsia" w:hAnsiTheme="minorEastAsia" w:eastAsiaTheme="minorEastAsia" w:cstheme="minorEastAsia"/>
          <w:sz w:val="21"/>
          <w:szCs w:val="21"/>
          <w:vertAlign w:val="baseline"/>
          <w:lang w:eastAsia="zh-Hans"/>
        </w:rPr>
        <w:t>[1][</w:t>
      </w:r>
      <w:r>
        <w:rPr>
          <w:rFonts w:hint="default" w:asciiTheme="minorEastAsia" w:hAnsiTheme="minorEastAsia" w:cstheme="minorEastAsia"/>
          <w:sz w:val="21"/>
          <w:szCs w:val="21"/>
          <w:vertAlign w:val="baseline"/>
          <w:lang w:eastAsia="zh-Hans"/>
        </w:rPr>
        <w:t>3</w:t>
      </w:r>
      <w:r>
        <w:rPr>
          <w:rFonts w:hint="default" w:asciiTheme="minorEastAsia" w:hAnsiTheme="minorEastAsia" w:eastAsiaTheme="minorEastAsia" w:cstheme="minorEastAsia"/>
          <w:sz w:val="21"/>
          <w:szCs w:val="21"/>
          <w:vertAlign w:val="baseline"/>
          <w:lang w:eastAsia="zh-Hans"/>
        </w:rPr>
        <w:t>]</w:t>
      </w:r>
      <w:r>
        <w:rPr>
          <w:rFonts w:hint="eastAsia" w:asciiTheme="minorEastAsia" w:hAnsiTheme="minorEastAsia" w:eastAsiaTheme="minorEastAsia" w:cstheme="minorEastAsia"/>
          <w:sz w:val="21"/>
          <w:szCs w:val="21"/>
          <w:lang w:val="en-US" w:eastAsia="zh-CN"/>
        </w:rPr>
        <w:t>廖高会</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文体的边缘之花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略论诗化小说的特征与概念 [J]．长春理工大学学报 ，2011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eastAsia="zh-Hans"/>
        </w:rPr>
        <w:t>[</w:t>
      </w:r>
      <w:r>
        <w:rPr>
          <w:rFonts w:hint="default" w:asciiTheme="minorEastAsia" w:hAnsiTheme="minorEastAsia" w:cstheme="minorEastAsia"/>
          <w:sz w:val="21"/>
          <w:szCs w:val="21"/>
          <w:vertAlign w:val="baseline"/>
          <w:lang w:eastAsia="zh-Hans"/>
        </w:rPr>
        <w:t>2</w:t>
      </w:r>
      <w:r>
        <w:rPr>
          <w:rFonts w:hint="default" w:asciiTheme="minorEastAsia" w:hAnsiTheme="minorEastAsia" w:eastAsiaTheme="minorEastAsia" w:cstheme="minorEastAsia"/>
          <w:sz w:val="21"/>
          <w:szCs w:val="21"/>
          <w:vertAlign w:val="baseline"/>
          <w:lang w:eastAsia="zh-Hans"/>
        </w:rPr>
        <w:t>]</w:t>
      </w:r>
      <w:r>
        <w:rPr>
          <w:rFonts w:hint="eastAsia" w:asciiTheme="minorEastAsia" w:hAnsiTheme="minorEastAsia" w:eastAsiaTheme="minorEastAsia" w:cstheme="minorEastAsia"/>
          <w:sz w:val="21"/>
          <w:szCs w:val="21"/>
          <w:vertAlign w:val="baseline"/>
          <w:lang w:val="en-US" w:eastAsia="zh-CN"/>
        </w:rPr>
        <w:t>王统照</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vertAlign w:val="baseline"/>
          <w:lang w:val="en-US" w:eastAsia="zh-CN"/>
        </w:rPr>
        <w:t xml:space="preserve">我读小说与写小说的经过[J]．读书杂志,1933,3(2).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hint="eastAsia" w:asciiTheme="minorEastAsia" w:hAnsiTheme="minorEastAsia" w:eastAsiaTheme="minorEastAsia" w:cstheme="minorEastAsia"/>
          <w:sz w:val="21"/>
          <w:szCs w:val="21"/>
          <w:lang w:eastAsia="zh-Hans"/>
        </w:rPr>
      </w:pPr>
      <w:r>
        <w:rPr>
          <w:rFonts w:hint="default" w:asciiTheme="minorEastAsia" w:hAnsiTheme="minorEastAsia" w:eastAsiaTheme="minorEastAsia" w:cstheme="minorEastAsia"/>
          <w:sz w:val="21"/>
          <w:szCs w:val="21"/>
          <w:vertAlign w:val="baseline"/>
          <w:lang w:eastAsia="zh-Hans"/>
        </w:rPr>
        <w:t>[</w:t>
      </w:r>
      <w:r>
        <w:rPr>
          <w:rFonts w:hint="default" w:asciiTheme="minorEastAsia" w:hAnsiTheme="minorEastAsia" w:cstheme="minorEastAsia"/>
          <w:sz w:val="21"/>
          <w:szCs w:val="21"/>
          <w:vertAlign w:val="baseline"/>
          <w:lang w:eastAsia="zh-Hans"/>
        </w:rPr>
        <w:t>4</w:t>
      </w:r>
      <w:r>
        <w:rPr>
          <w:rFonts w:hint="default" w:asciiTheme="minorEastAsia" w:hAnsiTheme="minorEastAsia" w:eastAsiaTheme="minorEastAsia" w:cstheme="minorEastAsia"/>
          <w:sz w:val="21"/>
          <w:szCs w:val="21"/>
          <w:vertAlign w:val="baseline"/>
          <w:lang w:eastAsia="zh-Hans"/>
        </w:rPr>
        <w:t>]</w:t>
      </w:r>
      <w:r>
        <w:rPr>
          <w:rFonts w:hint="eastAsia" w:asciiTheme="minorEastAsia" w:hAnsiTheme="minorEastAsia" w:eastAsiaTheme="minorEastAsia" w:cstheme="minorEastAsia"/>
          <w:sz w:val="21"/>
          <w:szCs w:val="21"/>
          <w:vertAlign w:val="baseline"/>
          <w:lang w:val="en-US" w:eastAsia="zh-Hans"/>
        </w:rPr>
        <w:t>吴</w:t>
      </w:r>
      <w:r>
        <w:rPr>
          <w:rFonts w:hint="eastAsia" w:asciiTheme="minorEastAsia" w:hAnsiTheme="minorEastAsia" w:eastAsiaTheme="minorEastAsia" w:cstheme="minorEastAsia"/>
          <w:sz w:val="21"/>
          <w:szCs w:val="21"/>
          <w:vertAlign w:val="baseline"/>
          <w:lang w:val="en-US" w:eastAsia="zh-CN"/>
        </w:rPr>
        <w:t>世奇</w:t>
      </w:r>
      <w:r>
        <w:rPr>
          <w:rFonts w:hint="default"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论中国现代诗化小说[M]．</w:t>
      </w:r>
      <w:r>
        <w:rPr>
          <w:rFonts w:hint="eastAsia" w:asciiTheme="minorEastAsia" w:hAnsiTheme="minorEastAsia" w:eastAsiaTheme="minorEastAsia" w:cstheme="minorEastAsia"/>
          <w:sz w:val="21"/>
          <w:szCs w:val="21"/>
          <w:lang w:val="en-US" w:eastAsia="zh-Hans"/>
        </w:rPr>
        <w:t>枣庄学院学报</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Hans"/>
        </w:rPr>
        <w:t>2015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eastAsiaTheme="minorEastAsia" w:cstheme="minorEastAsia"/>
          <w:sz w:val="21"/>
          <w:szCs w:val="21"/>
          <w:lang w:val="en-US" w:eastAsia="zh-Hans"/>
        </w:rPr>
      </w:pPr>
      <w:bookmarkStart w:id="0" w:name="_GoBack"/>
      <w:bookmarkEnd w:id="0"/>
    </w:p>
    <w:p>
      <w:pPr>
        <w:keepNext w:val="0"/>
        <w:keepLines w:val="0"/>
        <w:widowControl/>
        <w:suppressLineNumbers w:val="0"/>
        <w:ind w:firstLine="420" w:firstLineChars="200"/>
        <w:jc w:val="left"/>
        <w:rPr>
          <w:rFonts w:hint="eastAsia" w:asciiTheme="minorEastAsia" w:hAnsiTheme="minorEastAsia" w:eastAsiaTheme="minorEastAsia" w:cstheme="minorEastAsia"/>
          <w:sz w:val="21"/>
          <w:szCs w:val="21"/>
        </w:rPr>
      </w:pPr>
      <w:r>
        <w:rPr>
          <w:rFonts w:hint="eastAsia" w:ascii="宋体" w:hAnsi="宋体" w:cs="宋体"/>
          <w:b w:val="0"/>
          <w:bCs w:val="0"/>
          <w:color w:val="0000FF"/>
          <w:sz w:val="21"/>
          <w:szCs w:val="21"/>
          <w:lang w:val="en-US" w:eastAsia="zh-CN"/>
        </w:rPr>
        <w:t>[本文系福建省教育科学“十三五”规划 2019年度立项课题“促进审美核心素养提升的高中小说深度阅读教学实践研究”（课题编号：FJJKXB19-409）及教育部福建师大基础教育课程研究中心2020年开放课题“基于核心素养培育的高中语文‘读•思•达’阅读教学策略研究”（课题编号：KCZ2020089）的研究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B385E"/>
    <w:multiLevelType w:val="singleLevel"/>
    <w:tmpl w:val="604B385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8281F"/>
    <w:rsid w:val="32CA7983"/>
    <w:rsid w:val="3C1E547A"/>
    <w:rsid w:val="50624B74"/>
    <w:rsid w:val="693007F3"/>
    <w:rsid w:val="790B0FBE"/>
    <w:rsid w:val="7D9F2C60"/>
    <w:rsid w:val="7F2DACA1"/>
    <w:rsid w:val="7F98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2021-03-25T16:06:00Z</dcterms:created>
  <dc:creator>HX</dc:creator>
  <cp:lastModifiedBy>Administrator</cp:lastModifiedBy>
  <dcterms:modified xsi:type="dcterms:W3CDTF">2021-10-03T11:36:33Z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0C82065937B040088547A910761F1157</vt:lpwstr>
  </property>
</Properties>
</file>