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宋体" w:hAnsi="宋体" w:eastAsia="宋体" w:cs="宋体"/>
          <w:b/>
          <w:sz w:val="36"/>
          <w:szCs w:val="36"/>
        </w:rPr>
      </w:pPr>
      <w:r>
        <w:rPr>
          <w:rFonts w:hint="eastAsia" w:ascii="宋体" w:hAnsi="宋体" w:eastAsia="宋体" w:cs="宋体"/>
          <w:b/>
          <w:sz w:val="36"/>
          <w:szCs w:val="36"/>
        </w:rPr>
        <w:t>新高考背景下高三生物复习备考策略</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苏晓玲</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福建省南安国光中学</w:t>
      </w:r>
      <w:r>
        <w:rPr>
          <w:rFonts w:hint="eastAsia" w:ascii="宋体" w:hAnsi="宋体" w:eastAsia="宋体" w:cs="宋体"/>
          <w:b/>
          <w:sz w:val="28"/>
          <w:szCs w:val="28"/>
        </w:rPr>
        <w:t>362321</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宋体" w:hAnsi="宋体" w:eastAsia="宋体" w:cs="宋体"/>
          <w:sz w:val="28"/>
          <w:szCs w:val="28"/>
        </w:rPr>
      </w:pPr>
      <w:r>
        <w:rPr>
          <w:rFonts w:hint="eastAsia" w:ascii="宋体" w:hAnsi="宋体" w:eastAsia="宋体" w:cs="宋体"/>
          <w:b/>
          <w:sz w:val="28"/>
          <w:szCs w:val="28"/>
        </w:rPr>
        <w:t>摘要</w:t>
      </w:r>
      <w:r>
        <w:rPr>
          <w:rFonts w:hint="eastAsia" w:ascii="宋体" w:hAnsi="宋体" w:eastAsia="宋体" w:cs="宋体"/>
          <w:sz w:val="28"/>
          <w:szCs w:val="28"/>
        </w:rPr>
        <w:t>：教育发展至今，高中生物教学模式不断发生变化，不仅教学模式多样化</w:t>
      </w:r>
      <w:r>
        <w:rPr>
          <w:rFonts w:hint="eastAsia" w:ascii="宋体" w:hAnsi="宋体" w:eastAsia="宋体" w:cs="宋体"/>
          <w:sz w:val="28"/>
          <w:szCs w:val="28"/>
          <w:lang w:val="en-US" w:eastAsia="zh-CN"/>
        </w:rPr>
        <w:t>而</w:t>
      </w:r>
      <w:r>
        <w:rPr>
          <w:rFonts w:hint="eastAsia" w:ascii="宋体" w:hAnsi="宋体" w:eastAsia="宋体" w:cs="宋体"/>
          <w:sz w:val="28"/>
          <w:szCs w:val="28"/>
        </w:rPr>
        <w:t>且教</w:t>
      </w:r>
      <w:r>
        <w:rPr>
          <w:rFonts w:hint="eastAsia" w:ascii="宋体" w:hAnsi="宋体" w:eastAsia="宋体" w:cs="宋体"/>
          <w:sz w:val="28"/>
          <w:szCs w:val="28"/>
          <w:lang w:val="en-US" w:eastAsia="zh-CN"/>
        </w:rPr>
        <w:t>学策略丰富有效</w:t>
      </w:r>
      <w:r>
        <w:rPr>
          <w:rFonts w:hint="eastAsia" w:ascii="宋体" w:hAnsi="宋体" w:eastAsia="宋体" w:cs="宋体"/>
          <w:sz w:val="28"/>
          <w:szCs w:val="28"/>
        </w:rPr>
        <w:t>。高中生物这门学科对于学生的发展有着很重要的影响，教师在课堂上需要在关注学生成绩的同时还需要注意近几年高考的命题策略。本文主要是基于新高考背景下的改革方向，依据当前的高考评</w:t>
      </w:r>
      <w:r>
        <w:rPr>
          <w:rFonts w:hint="eastAsia" w:ascii="宋体" w:hAnsi="宋体" w:eastAsia="宋体" w:cs="宋体"/>
          <w:sz w:val="28"/>
          <w:szCs w:val="28"/>
          <w:lang w:val="en-US" w:eastAsia="zh-CN"/>
        </w:rPr>
        <w:t>价体系</w:t>
      </w:r>
      <w:r>
        <w:rPr>
          <w:rFonts w:hint="eastAsia" w:ascii="宋体" w:hAnsi="宋体" w:eastAsia="宋体" w:cs="宋体"/>
          <w:sz w:val="28"/>
          <w:szCs w:val="28"/>
        </w:rPr>
        <w:t>以及结构设置进行分析并提出相应的策略。</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宋体" w:hAnsi="宋体" w:eastAsia="宋体" w:cs="宋体"/>
          <w:sz w:val="28"/>
          <w:szCs w:val="28"/>
        </w:rPr>
      </w:pPr>
      <w:r>
        <w:rPr>
          <w:rFonts w:hint="eastAsia" w:ascii="宋体" w:hAnsi="宋体" w:eastAsia="宋体" w:cs="宋体"/>
          <w:b/>
          <w:sz w:val="28"/>
          <w:szCs w:val="28"/>
        </w:rPr>
        <w:t>关键词</w:t>
      </w:r>
      <w:r>
        <w:rPr>
          <w:rFonts w:hint="eastAsia" w:ascii="宋体" w:hAnsi="宋体" w:eastAsia="宋体" w:cs="宋体"/>
          <w:sz w:val="28"/>
          <w:szCs w:val="28"/>
        </w:rPr>
        <w:t>：新高考 高三复习 备考策略</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近几年，高考评价机制随着教育的改革发生很大的改变，其主要是从功能与学科素养两大方面考察。从结构上探讨发现，新高考背景下对生物的教学评价更加侧重于学业评价，而从功能上而言，高考命题逐渐趋向于学科过程，只有在单一的形式性教学下提倡过程性评价，重视学生的</w:t>
      </w:r>
      <w:r>
        <w:rPr>
          <w:rFonts w:hint="eastAsia" w:ascii="宋体" w:hAnsi="宋体" w:eastAsia="宋体" w:cs="宋体"/>
          <w:bCs/>
          <w:sz w:val="28"/>
          <w:szCs w:val="28"/>
          <w:lang w:val="en-US" w:eastAsia="zh-CN"/>
        </w:rPr>
        <w:t>课堂表现</w:t>
      </w:r>
      <w:r>
        <w:rPr>
          <w:rFonts w:hint="eastAsia" w:ascii="宋体" w:hAnsi="宋体" w:eastAsia="宋体" w:cs="宋体"/>
          <w:bCs/>
          <w:sz w:val="28"/>
          <w:szCs w:val="28"/>
        </w:rPr>
        <w:t>、</w:t>
      </w:r>
      <w:r>
        <w:rPr>
          <w:rFonts w:hint="eastAsia" w:ascii="宋体" w:hAnsi="宋体" w:eastAsia="宋体" w:cs="宋体"/>
          <w:bCs/>
          <w:sz w:val="28"/>
          <w:szCs w:val="28"/>
          <w:lang w:val="en-US" w:eastAsia="zh-CN"/>
        </w:rPr>
        <w:t>课后任务落实、</w:t>
      </w:r>
      <w:r>
        <w:rPr>
          <w:rFonts w:hint="eastAsia" w:ascii="宋体" w:hAnsi="宋体" w:eastAsia="宋体" w:cs="宋体"/>
          <w:bCs/>
          <w:sz w:val="28"/>
          <w:szCs w:val="28"/>
        </w:rPr>
        <w:t>实验以及实验报告</w:t>
      </w:r>
      <w:r>
        <w:rPr>
          <w:rFonts w:hint="eastAsia" w:ascii="宋体" w:hAnsi="宋体" w:eastAsia="宋体" w:cs="宋体"/>
          <w:bCs/>
          <w:sz w:val="28"/>
          <w:szCs w:val="28"/>
          <w:lang w:val="en-US" w:eastAsia="zh-CN"/>
        </w:rPr>
        <w:t>以及参与过程时</w:t>
      </w:r>
      <w:r>
        <w:rPr>
          <w:rFonts w:hint="eastAsia" w:ascii="宋体" w:hAnsi="宋体" w:eastAsia="宋体" w:cs="宋体"/>
          <w:bCs/>
          <w:sz w:val="28"/>
          <w:szCs w:val="28"/>
        </w:rPr>
        <w:t>的</w:t>
      </w:r>
      <w:r>
        <w:rPr>
          <w:rFonts w:hint="eastAsia" w:ascii="宋体" w:hAnsi="宋体" w:eastAsia="宋体" w:cs="宋体"/>
          <w:bCs/>
          <w:sz w:val="28"/>
          <w:szCs w:val="28"/>
          <w:lang w:val="en-US" w:eastAsia="zh-CN"/>
        </w:rPr>
        <w:t>综合表现</w:t>
      </w:r>
      <w:r>
        <w:rPr>
          <w:rFonts w:hint="eastAsia" w:ascii="宋体" w:hAnsi="宋体" w:eastAsia="宋体" w:cs="宋体"/>
          <w:bCs/>
          <w:sz w:val="28"/>
          <w:szCs w:val="28"/>
        </w:rPr>
        <w:t>，才能</w:t>
      </w:r>
      <w:r>
        <w:rPr>
          <w:rFonts w:hint="eastAsia" w:ascii="宋体" w:hAnsi="宋体" w:eastAsia="宋体" w:cs="宋体"/>
          <w:bCs/>
          <w:sz w:val="28"/>
          <w:szCs w:val="28"/>
          <w:lang w:val="en-US" w:eastAsia="zh-CN"/>
        </w:rPr>
        <w:t>使得</w:t>
      </w:r>
      <w:r>
        <w:rPr>
          <w:rFonts w:hint="eastAsia" w:ascii="宋体" w:hAnsi="宋体" w:eastAsia="宋体" w:cs="宋体"/>
          <w:bCs/>
          <w:sz w:val="28"/>
          <w:szCs w:val="28"/>
        </w:rPr>
        <w:t>生物课程中的系统知</w:t>
      </w:r>
      <w:r>
        <w:rPr>
          <w:rFonts w:hint="eastAsia" w:ascii="宋体" w:hAnsi="宋体" w:eastAsia="宋体" w:cs="宋体"/>
          <w:bCs/>
          <w:sz w:val="28"/>
          <w:szCs w:val="28"/>
          <w:lang w:val="en-US" w:eastAsia="zh-CN"/>
        </w:rPr>
        <w:t>识</w:t>
      </w:r>
      <w:r>
        <w:rPr>
          <w:rFonts w:hint="eastAsia" w:ascii="宋体" w:hAnsi="宋体" w:eastAsia="宋体" w:cs="宋体"/>
          <w:bCs/>
          <w:sz w:val="28"/>
          <w:szCs w:val="28"/>
        </w:rPr>
        <w:t>得到验证。换句话说，近几年高考对于生物的考查逐渐趋向于学生的应用能力，确保学生能够依据生物学基础知识以及规律解决现实中的实际问题，考查学生是否能够针对生物学知识以及问题开展实验活动。</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 采用多种教学策略进行复习</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宋体" w:hAnsi="宋体" w:eastAsia="宋体" w:cs="宋体"/>
          <w:b/>
          <w:sz w:val="28"/>
          <w:szCs w:val="28"/>
        </w:rPr>
      </w:pPr>
      <w:r>
        <w:rPr>
          <w:rFonts w:hint="eastAsia" w:ascii="宋体" w:hAnsi="宋体" w:eastAsia="宋体" w:cs="宋体"/>
          <w:b/>
          <w:sz w:val="28"/>
          <w:szCs w:val="28"/>
        </w:rPr>
        <w:t>1</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1</w:t>
      </w:r>
      <w:r>
        <w:rPr>
          <w:rFonts w:hint="eastAsia" w:ascii="宋体" w:hAnsi="宋体" w:eastAsia="宋体" w:cs="宋体"/>
          <w:b/>
          <w:sz w:val="28"/>
          <w:szCs w:val="28"/>
        </w:rPr>
        <w:t>比较法进行复习</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里所说的比较法复习是指学生在复习期间利用横向以及纵向的方法，将课本中的知识点进行总结，例如组成酶与诱导酶之间的区别，学生可以利用原核细胞与真核细胞的区别，进行相应的比较，通过对物质的来源以及去向进行分析，从碳循环、氮循环以及无极自然界等相关系统进行细致分析。此外，还可以根据光合作用以及各种呼吸方式进行一一对比，通过对三大遗传特点进行总结，有助于知识的积累。</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尽管近几年高考内容出现小幅度的更改，但在总体上的知识点并没有发生特别大的改动，教师与学生只要充分做好相应的准备，提前预知考试的难点以及重点，通过不断的训练以及分析，以及后期的知识点的扩散，模拟高考中的各种题目，进而提高学生的复习效率。</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eastAsia="宋体" w:cs="宋体"/>
          <w:b/>
          <w:sz w:val="28"/>
          <w:szCs w:val="28"/>
        </w:rPr>
        <w:t>2 知识点串联复习法</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知识点串联复习法对于生物这类学科，可以适当的将各章节的知识点进行串联，最终使得学生不断的循环并适当连贯，进而有效的巩固系统知识。例如，在有关蛋白质的组成元素、基本单位、合成场所以及结构功能等方面的知识时，在谈到蛋白质的合成时就可以适当的将人体的消化系统以及消化过程进行串联，分别从转录以及翻译两方面提高学生的知识储备量。</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 xml:space="preserve">2 </w:t>
      </w:r>
      <w:r>
        <w:rPr>
          <w:rFonts w:hint="eastAsia" w:ascii="宋体" w:hAnsi="宋体" w:eastAsia="宋体" w:cs="宋体"/>
          <w:b/>
          <w:sz w:val="28"/>
          <w:szCs w:val="28"/>
        </w:rPr>
        <w:t>制定复习计划</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高中阶段，学生出现偏科的情况颇为常见。不同的学生间的学习兴趣、学习方法以及成绩都会存在着很大的差异，这些差异的不断积累拉大了学生间的成绩差，最终都会影响学生的复习成果。因此，从教学的管理过程中进行探讨可知，教师应该主动的融入学生的学习圈子中，通过与学生交谈的方式才能更加准确的掌握学生的具体情况，进而制定出更为准确的复习策略。通常，在高三的复习过程中</w:t>
      </w:r>
      <w:r>
        <w:rPr>
          <w:rFonts w:hint="eastAsia" w:ascii="宋体" w:hAnsi="宋体" w:eastAsia="宋体" w:cs="宋体"/>
          <w:sz w:val="28"/>
          <w:szCs w:val="28"/>
          <w:lang w:val="en-US" w:eastAsia="zh-CN"/>
        </w:rPr>
        <w:t>分为一轮复习、二轮复习、冲刺辅导三个阶段。</w:t>
      </w:r>
      <w:r>
        <w:rPr>
          <w:rFonts w:hint="eastAsia" w:ascii="宋体" w:hAnsi="宋体" w:eastAsia="宋体" w:cs="宋体"/>
          <w:sz w:val="28"/>
          <w:szCs w:val="28"/>
        </w:rPr>
        <w:t>主要有以下几个方面需要格外注意。</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首先，</w:t>
      </w:r>
      <w:r>
        <w:rPr>
          <w:rFonts w:hint="eastAsia" w:ascii="宋体" w:hAnsi="宋体" w:eastAsia="宋体" w:cs="宋体"/>
          <w:sz w:val="28"/>
          <w:szCs w:val="28"/>
          <w:lang w:val="en-US" w:eastAsia="zh-CN"/>
        </w:rPr>
        <w:t>一轮复习时要</w:t>
      </w:r>
      <w:r>
        <w:rPr>
          <w:rFonts w:hint="eastAsia" w:ascii="宋体" w:hAnsi="宋体" w:eastAsia="宋体" w:cs="宋体"/>
          <w:sz w:val="28"/>
          <w:szCs w:val="28"/>
        </w:rPr>
        <w:t>对知识点的</w:t>
      </w:r>
      <w:r>
        <w:rPr>
          <w:rFonts w:hint="eastAsia" w:ascii="宋体" w:hAnsi="宋体" w:eastAsia="宋体" w:cs="宋体"/>
          <w:sz w:val="28"/>
          <w:szCs w:val="28"/>
          <w:lang w:val="en-US" w:eastAsia="zh-CN"/>
        </w:rPr>
        <w:t>进行全面的梳理</w:t>
      </w:r>
      <w:r>
        <w:rPr>
          <w:rFonts w:hint="eastAsia" w:ascii="宋体" w:hAnsi="宋体" w:eastAsia="宋体" w:cs="宋体"/>
          <w:sz w:val="28"/>
          <w:szCs w:val="28"/>
        </w:rPr>
        <w:t>总结。这一阶段主要是辅助学生对于系统知识的掌握，通过对知识点的梳理使得学生更加清楚明白学科重点。该阶段通过对复习内容的展现让学生掌握备考大纲，凭借着教材的基础性知识讲解复习资料，最终使得学生在不断训练的过程中不知不觉的提高自身的生物成绩。</w:t>
      </w:r>
      <w:r>
        <w:rPr>
          <w:rFonts w:hint="eastAsia" w:ascii="宋体" w:hAnsi="宋体" w:eastAsia="宋体" w:cs="宋体"/>
          <w:sz w:val="28"/>
          <w:szCs w:val="28"/>
        </w:rPr>
        <w:t>结合相应的知识点进行整理，进而提高学生的综合能力水平。</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此外，在刷题的过程中不能过于盲目，应该注重内容的选择，在习题的选取上对于习题的难易程度应该偏向高考知识点，通过资料全套、深刨式情境教学，加强学生的综合水平，最终使得学生迅速掌握各方面的知识点，通过多轮复习的方式加强学生的记忆。</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最后，</w:t>
      </w:r>
      <w:r>
        <w:rPr>
          <w:rFonts w:hint="eastAsia" w:ascii="宋体" w:hAnsi="宋体" w:eastAsia="宋体" w:cs="宋体"/>
          <w:sz w:val="28"/>
          <w:szCs w:val="28"/>
          <w:lang w:val="en-US" w:eastAsia="zh-CN"/>
        </w:rPr>
        <w:t>二轮复习时</w:t>
      </w:r>
      <w:r>
        <w:rPr>
          <w:rFonts w:hint="eastAsia" w:ascii="宋体" w:hAnsi="宋体" w:eastAsia="宋体" w:cs="宋体"/>
          <w:sz w:val="28"/>
          <w:szCs w:val="28"/>
        </w:rPr>
        <w:t>应该重视学生应用能力的培养。生物这门学科尽管需要理论知识进行支撑，但其重点工作还得需要学生结合综合应用能力解决教学中的各种问题。此阶段主要是基于学科的系统知识，通过不断查缺补漏的方式进行</w:t>
      </w:r>
      <w:r>
        <w:rPr>
          <w:rFonts w:hint="eastAsia" w:ascii="宋体" w:hAnsi="宋体" w:eastAsia="宋体" w:cs="宋体"/>
          <w:sz w:val="28"/>
          <w:szCs w:val="28"/>
          <w:lang w:val="en-US" w:eastAsia="zh-CN"/>
        </w:rPr>
        <w:t>针对性复习</w:t>
      </w:r>
      <w:r>
        <w:rPr>
          <w:rFonts w:hint="eastAsia" w:ascii="宋体" w:hAnsi="宋体" w:eastAsia="宋体" w:cs="宋体"/>
          <w:sz w:val="28"/>
          <w:szCs w:val="28"/>
        </w:rPr>
        <w:t>，让学生在实践的过程中发现自己的错误，通过对</w:t>
      </w:r>
      <w:r>
        <w:rPr>
          <w:rFonts w:hint="eastAsia" w:ascii="宋体" w:hAnsi="宋体" w:eastAsia="宋体" w:cs="宋体"/>
          <w:sz w:val="28"/>
          <w:szCs w:val="28"/>
          <w:lang w:val="en-US" w:eastAsia="zh-CN"/>
        </w:rPr>
        <w:t>薄弱项目的弥补</w:t>
      </w:r>
      <w:r>
        <w:rPr>
          <w:rFonts w:hint="eastAsia" w:ascii="宋体" w:hAnsi="宋体" w:eastAsia="宋体" w:cs="宋体"/>
          <w:sz w:val="28"/>
          <w:szCs w:val="28"/>
        </w:rPr>
        <w:t>进而强化生物理论知识。</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3</w:t>
      </w:r>
      <w:r>
        <w:rPr>
          <w:rFonts w:hint="eastAsia" w:ascii="宋体" w:hAnsi="宋体" w:eastAsia="宋体" w:cs="宋体"/>
          <w:b/>
          <w:sz w:val="28"/>
          <w:szCs w:val="28"/>
        </w:rPr>
        <w:t>重视实验教学</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生物的实验教学在落后的地方无法满足，学生在学习的过程中只能局限于课本，这使得学生的了解系统知识的过程中由于设备的缺陷很难充分理解，但是，近几年的高考卷子对于实验成果的探究逐渐重视，其中不仅仅只对于教材实验的考查，还应根据教材实验进行适当的辨析，通过情景再现的方式让学生在实验理论的基础上阐述实验原理、完成实验设计、表述实验过程以及论述实验结果，这一系列的培养方向能够培养学生的发散性思维，让学生基于系统的理论知识完成生物学科的学习。因此，实验性教学策略在学习生物的过程中非常重要，教师应该结合学生的课本知识，通过不断的完善以及训练，让学生在动手的过程中更加清楚自己所学的知识重点。</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生物学习是一个不断积累与完善的过程，教师以及学生在了解知识点的过程中，应该结合自身的发展状况以及理论知识，通过有针对性的学习策略，才能有助于教学发展。生物的教学与学习都离不开动手，只有在实践的过程中才能掌握知识点。想要更加有目的性的提高生物成绩，应该不断总结近几年的生物考查特点，</w:t>
      </w:r>
      <w:r>
        <w:rPr>
          <w:rFonts w:hint="eastAsia" w:ascii="宋体" w:hAnsi="宋体" w:eastAsia="宋体" w:cs="宋体"/>
          <w:sz w:val="28"/>
          <w:szCs w:val="28"/>
          <w:lang w:val="en-US" w:eastAsia="zh-CN"/>
        </w:rPr>
        <w:t>研读新高考评价体系，</w:t>
      </w:r>
      <w:r>
        <w:rPr>
          <w:rFonts w:hint="eastAsia" w:ascii="宋体" w:hAnsi="宋体" w:eastAsia="宋体" w:cs="宋体"/>
          <w:sz w:val="28"/>
          <w:szCs w:val="28"/>
        </w:rPr>
        <w:t>时刻关注学科前线，有目的性的培养生物的学科实践能力，通过实践与理论的有效结合，使得考生在考场上能够沉着应对。</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宋体" w:hAnsi="宋体" w:eastAsia="宋体" w:cs="宋体"/>
          <w:sz w:val="28"/>
          <w:szCs w:val="28"/>
        </w:rPr>
      </w:pPr>
      <w:r>
        <w:rPr>
          <w:rFonts w:hint="eastAsia" w:ascii="宋体" w:hAnsi="宋体" w:eastAsia="宋体" w:cs="宋体"/>
          <w:b/>
          <w:sz w:val="28"/>
          <w:szCs w:val="28"/>
        </w:rPr>
        <w:t>参考文献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宋体" w:hAnsi="宋体" w:eastAsia="宋体" w:cs="宋体"/>
          <w:sz w:val="28"/>
          <w:szCs w:val="28"/>
        </w:rPr>
      </w:pPr>
      <w:r>
        <w:rPr>
          <w:rFonts w:hint="eastAsia" w:ascii="宋体" w:hAnsi="宋体" w:eastAsia="宋体" w:cs="宋体"/>
          <w:sz w:val="28"/>
          <w:szCs w:val="28"/>
        </w:rPr>
        <w:t>[1]杜琼.新高考形势下高三生物复习备考策略[J].高考,2020(36):1+3.</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宋体" w:hAnsi="宋体" w:eastAsia="宋体" w:cs="宋体"/>
          <w:sz w:val="28"/>
          <w:szCs w:val="28"/>
        </w:rPr>
      </w:pPr>
      <w:r>
        <w:rPr>
          <w:rFonts w:hint="eastAsia" w:ascii="宋体" w:hAnsi="宋体" w:eastAsia="宋体" w:cs="宋体"/>
          <w:sz w:val="28"/>
          <w:szCs w:val="28"/>
        </w:rPr>
        <w:t>[2]吕英杰</w:t>
      </w:r>
      <w:bookmarkStart w:id="0" w:name="_GoBack"/>
      <w:bookmarkEnd w:id="0"/>
      <w:r>
        <w:rPr>
          <w:rFonts w:hint="eastAsia" w:ascii="宋体" w:hAnsi="宋体" w:eastAsia="宋体" w:cs="宋体"/>
          <w:sz w:val="28"/>
          <w:szCs w:val="28"/>
        </w:rPr>
        <w:t>.新高考背景下高三生物复习备考策略探究[J].高考,2020(25):68+70.</w:t>
      </w:r>
    </w:p>
    <w:sectPr>
      <w:pgSz w:w="11906" w:h="16838"/>
      <w:pgMar w:top="142" w:right="170" w:bottom="142" w:left="1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C9"/>
    <w:rsid w:val="000235C9"/>
    <w:rsid w:val="000540BF"/>
    <w:rsid w:val="00117382"/>
    <w:rsid w:val="00137ADA"/>
    <w:rsid w:val="001A36BD"/>
    <w:rsid w:val="001C17CF"/>
    <w:rsid w:val="00223781"/>
    <w:rsid w:val="00434BBC"/>
    <w:rsid w:val="00455963"/>
    <w:rsid w:val="004D6D52"/>
    <w:rsid w:val="00501C8B"/>
    <w:rsid w:val="0051252A"/>
    <w:rsid w:val="005809FC"/>
    <w:rsid w:val="00662D45"/>
    <w:rsid w:val="006D3AD1"/>
    <w:rsid w:val="006D40BE"/>
    <w:rsid w:val="00804C55"/>
    <w:rsid w:val="008A71F7"/>
    <w:rsid w:val="008E5D0E"/>
    <w:rsid w:val="00947451"/>
    <w:rsid w:val="00BF4EA2"/>
    <w:rsid w:val="00C37AEF"/>
    <w:rsid w:val="00C41AEF"/>
    <w:rsid w:val="00C55A3A"/>
    <w:rsid w:val="00C577B9"/>
    <w:rsid w:val="00CC2044"/>
    <w:rsid w:val="00E80234"/>
    <w:rsid w:val="00E823F8"/>
    <w:rsid w:val="00EA4400"/>
    <w:rsid w:val="00EF3842"/>
    <w:rsid w:val="00FB2C65"/>
    <w:rsid w:val="00FB731E"/>
    <w:rsid w:val="00FC2F56"/>
    <w:rsid w:val="0DA3799A"/>
    <w:rsid w:val="0E2D588D"/>
    <w:rsid w:val="10C316CE"/>
    <w:rsid w:val="13B35AAB"/>
    <w:rsid w:val="147717F6"/>
    <w:rsid w:val="1DF82EF6"/>
    <w:rsid w:val="305329ED"/>
    <w:rsid w:val="367B5DDA"/>
    <w:rsid w:val="3C7A2B39"/>
    <w:rsid w:val="42473F5B"/>
    <w:rsid w:val="43C21921"/>
    <w:rsid w:val="46F77A0E"/>
    <w:rsid w:val="4A9B47CB"/>
    <w:rsid w:val="4CFA6CBF"/>
    <w:rsid w:val="62C94684"/>
    <w:rsid w:val="68CF7F15"/>
    <w:rsid w:val="72944552"/>
    <w:rsid w:val="74D528B4"/>
    <w:rsid w:val="7C85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Theme="minorHAnsi" w:hAnsiTheme="minorHAnsi" w:eastAsiaTheme="minorEastAsia" w:cstheme="minorBidi"/>
      <w:kern w:val="2"/>
      <w:sz w:val="21"/>
      <w:szCs w:val="21"/>
      <w:lang w:val="en-US" w:eastAsia="zh-CN" w:bidi="ar-SA"/>
    </w:rPr>
  </w:style>
  <w:style w:type="paragraph" w:styleId="2">
    <w:name w:val="heading 1"/>
    <w:next w:val="1"/>
    <w:link w:val="1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lang w:val="en-US" w:eastAsia="zh-CN" w:bidi="ar-SA"/>
    </w:rPr>
  </w:style>
  <w:style w:type="paragraph" w:styleId="3">
    <w:name w:val="heading 2"/>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kern w:val="2"/>
      <w:sz w:val="32"/>
      <w:szCs w:val="32"/>
      <w:lang w:val="en-US" w:eastAsia="zh-CN" w:bidi="ar-SA"/>
    </w:rPr>
  </w:style>
  <w:style w:type="paragraph" w:styleId="4">
    <w:name w:val="heading 3"/>
    <w:next w:val="1"/>
    <w:link w:val="16"/>
    <w:unhideWhenUsed/>
    <w:qFormat/>
    <w:uiPriority w:val="9"/>
    <w:pPr>
      <w:keepNext/>
      <w:keepLines/>
      <w:spacing w:before="260" w:after="260" w:line="416" w:lineRule="auto"/>
      <w:outlineLvl w:val="2"/>
    </w:pPr>
    <w:rPr>
      <w:rFonts w:asciiTheme="minorHAnsi" w:hAnsiTheme="minorHAnsi" w:eastAsiaTheme="minorEastAsia" w:cstheme="minorBidi"/>
      <w:b/>
      <w:bCs/>
      <w:kern w:val="2"/>
      <w:sz w:val="32"/>
      <w:szCs w:val="32"/>
      <w:lang w:val="en-US" w:eastAsia="zh-CN" w:bidi="ar-SA"/>
    </w:rPr>
  </w:style>
  <w:style w:type="paragraph" w:styleId="5">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9"/>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0"/>
    <w:unhideWhenUsed/>
    <w:qFormat/>
    <w:uiPriority w:val="9"/>
    <w:pPr>
      <w:keepNext/>
      <w:keepLines/>
      <w:widowControl/>
      <w:spacing w:before="240" w:after="64" w:afterLines="50" w:line="320" w:lineRule="auto"/>
      <w:jc w:val="both"/>
      <w:outlineLvl w:val="6"/>
    </w:pPr>
    <w:rPr>
      <w:b/>
      <w:bCs/>
      <w:sz w:val="24"/>
      <w:szCs w:val="24"/>
    </w:rPr>
  </w:style>
  <w:style w:type="paragraph" w:styleId="9">
    <w:name w:val="heading 8"/>
    <w:basedOn w:val="1"/>
    <w:next w:val="1"/>
    <w:link w:val="21"/>
    <w:unhideWhenUsed/>
    <w:qFormat/>
    <w:uiPriority w:val="9"/>
    <w:pPr>
      <w:keepNext/>
      <w:keepLines/>
      <w:widowControl/>
      <w:spacing w:before="240" w:after="64" w:afterLines="50" w:line="320" w:lineRule="auto"/>
      <w:jc w:val="both"/>
      <w:outlineLvl w:val="7"/>
    </w:pPr>
    <w:rPr>
      <w:rFonts w:asciiTheme="majorHAnsi" w:hAnsiTheme="majorHAnsi" w:eastAsiaTheme="majorEastAsia" w:cstheme="majorBidi"/>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10">
    <w:name w:val="caption"/>
    <w:basedOn w:val="1"/>
    <w:next w:val="1"/>
    <w:unhideWhenUsed/>
    <w:qFormat/>
    <w:uiPriority w:val="35"/>
    <w:rPr>
      <w:rFonts w:eastAsia="黑体" w:asciiTheme="majorHAnsi" w:hAnsiTheme="majorHAnsi" w:cstheme="majorBidi"/>
      <w:sz w:val="20"/>
      <w:szCs w:val="20"/>
    </w:rPr>
  </w:style>
  <w:style w:type="paragraph" w:styleId="11">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标题 3 Char"/>
    <w:basedOn w:val="13"/>
    <w:link w:val="4"/>
    <w:qFormat/>
    <w:uiPriority w:val="9"/>
    <w:rPr>
      <w:b/>
      <w:bCs/>
      <w:sz w:val="32"/>
      <w:szCs w:val="32"/>
    </w:rPr>
  </w:style>
  <w:style w:type="character" w:customStyle="1" w:styleId="17">
    <w:name w:val="标题 4 Char"/>
    <w:basedOn w:val="13"/>
    <w:link w:val="5"/>
    <w:qFormat/>
    <w:uiPriority w:val="9"/>
    <w:rPr>
      <w:rFonts w:asciiTheme="majorHAnsi" w:hAnsiTheme="majorHAnsi" w:eastAsiaTheme="majorEastAsia" w:cstheme="majorBidi"/>
      <w:b/>
      <w:bCs/>
      <w:sz w:val="28"/>
      <w:szCs w:val="28"/>
    </w:rPr>
  </w:style>
  <w:style w:type="character" w:customStyle="1" w:styleId="18">
    <w:name w:val="标题 5 Char"/>
    <w:basedOn w:val="13"/>
    <w:link w:val="6"/>
    <w:qFormat/>
    <w:uiPriority w:val="9"/>
    <w:rPr>
      <w:b/>
      <w:bCs/>
      <w:sz w:val="28"/>
      <w:szCs w:val="28"/>
    </w:rPr>
  </w:style>
  <w:style w:type="character" w:customStyle="1" w:styleId="19">
    <w:name w:val="标题 6 Char"/>
    <w:basedOn w:val="13"/>
    <w:link w:val="7"/>
    <w:qFormat/>
    <w:uiPriority w:val="9"/>
    <w:rPr>
      <w:rFonts w:asciiTheme="majorHAnsi" w:hAnsiTheme="majorHAnsi" w:eastAsiaTheme="majorEastAsia" w:cstheme="majorBidi"/>
      <w:b/>
      <w:bCs/>
      <w:sz w:val="24"/>
      <w:szCs w:val="24"/>
    </w:rPr>
  </w:style>
  <w:style w:type="character" w:customStyle="1" w:styleId="20">
    <w:name w:val="标题 7 Char"/>
    <w:basedOn w:val="13"/>
    <w:link w:val="8"/>
    <w:qFormat/>
    <w:uiPriority w:val="9"/>
    <w:rPr>
      <w:b/>
      <w:bCs/>
      <w:sz w:val="24"/>
      <w:szCs w:val="24"/>
    </w:rPr>
  </w:style>
  <w:style w:type="character" w:customStyle="1" w:styleId="21">
    <w:name w:val="标题 8 Char"/>
    <w:basedOn w:val="13"/>
    <w:link w:val="9"/>
    <w:qFormat/>
    <w:uiPriority w:val="9"/>
    <w:rPr>
      <w:rFonts w:asciiTheme="majorHAnsi" w:hAnsiTheme="majorHAnsi" w:eastAsiaTheme="majorEastAsia" w:cstheme="majorBidi"/>
      <w:sz w:val="24"/>
      <w:szCs w:val="24"/>
    </w:rPr>
  </w:style>
  <w:style w:type="character" w:customStyle="1" w:styleId="22">
    <w:name w:val="标题 Char"/>
    <w:basedOn w:val="13"/>
    <w:link w:val="11"/>
    <w:qFormat/>
    <w:uiPriority w:val="10"/>
    <w:rPr>
      <w:rFonts w:eastAsia="宋体" w:asciiTheme="majorHAnsi" w:hAnsiTheme="majorHAnsi" w:cstheme="majorBidi"/>
      <w:b/>
      <w:bCs/>
      <w:sz w:val="32"/>
      <w:szCs w:val="3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5F5E5-6843-41FC-93BB-F5EE96E10F5D}">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321</Words>
  <Characters>1836</Characters>
  <Lines>15</Lines>
  <Paragraphs>4</Paragraphs>
  <TotalTime>151</TotalTime>
  <ScaleCrop>false</ScaleCrop>
  <LinksUpToDate>false</LinksUpToDate>
  <CharactersWithSpaces>2153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2021-06-25T15:19:00Z</dcterms:created>
  <dc:creator>ASUS</dc:creator>
  <cp:lastModifiedBy>阿苏</cp:lastModifiedBy>
  <dcterms:modified xsi:type="dcterms:W3CDTF">2021-06-29T12:43:54Z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C8381C7761884C2E9D0053F67AD94FF1</vt:lpwstr>
  </property>
</Properties>
</file>